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B6C0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B6C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Garrouste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Garrouste, P., and S. Ioannides, eds.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Evolution and Path Dependence in Economic Ideas: Past and Present.</w:t>
      </w:r>
      <w:r>
        <w:rPr>
          <w:sz w:val="28"/>
          <w:szCs w:val="28"/>
        </w:rPr>
        <w:t xml:space="preserve"> Cheltenham: Edward Elgar, forthcoming 2000. </w:t>
      </w: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</w:pPr>
    </w:p>
    <w:p w:rsidR="00EB6C00" w:rsidRDefault="00EB6C00">
      <w:bookmarkStart w:id="2" w:name="_GoBack"/>
      <w:bookmarkEnd w:id="2"/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EB6C00" w:rsidRP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Edited works</w:t>
      </w: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Evolution and Path Dependence in Economic Ideas: Past and Present</w:t>
      </w:r>
      <w:r>
        <w:rPr>
          <w:i/>
          <w:sz w:val="28"/>
          <w:szCs w:val="28"/>
        </w:rPr>
        <w:t>:</w:t>
      </w:r>
    </w:p>
    <w:p w:rsidR="00EB6C00" w:rsidRDefault="00EB6C00"/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David, Paul A. "Path Dependence, Its Critics and the Quest for 'Historical Economics'." In </w:t>
      </w:r>
      <w:r>
        <w:rPr>
          <w:i/>
          <w:sz w:val="28"/>
          <w:szCs w:val="28"/>
        </w:rPr>
        <w:t>Evolution and Path Dependence in Economic Ideas: Past and Present.</w:t>
      </w:r>
      <w:r>
        <w:rPr>
          <w:sz w:val="28"/>
          <w:szCs w:val="28"/>
        </w:rPr>
        <w:t xml:space="preserve"> Ed. P. Garrouste and S. Ioannides. Cheltenham: Edward Elgar, forthcoming 2000. Online PDF:</w:t>
      </w:r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B92272">
          <w:rPr>
            <w:rStyle w:val="Hyperlink"/>
            <w:sz w:val="28"/>
            <w:szCs w:val="28"/>
          </w:rPr>
          <w:t>http://www-siepr.stanford.edu/workp/swp00011.pdf</w:t>
        </w:r>
      </w:hyperlink>
    </w:p>
    <w:p w:rsidR="00EB6C00" w:rsidRDefault="00EB6C00" w:rsidP="00EB6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:rsidR="00EB6C00" w:rsidRDefault="00EB6C00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B6C0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EB6C0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EB6C0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-siepr.stanford.edu/workp/swp00011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2016-09-06T13:00:00Z</dcterms:created>
  <dcterms:modified xsi:type="dcterms:W3CDTF">2016-09-06T13:00:00Z</dcterms:modified>
</cp:coreProperties>
</file>