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B16B" w14:textId="77777777" w:rsidR="00B55479" w:rsidRPr="00641953" w:rsidRDefault="009969A2">
      <w:pPr>
        <w:jc w:val="center"/>
        <w:rPr>
          <w:sz w:val="24"/>
        </w:rPr>
      </w:pPr>
      <w:r>
        <w:rPr>
          <w:sz w:val="20"/>
        </w:rPr>
        <w:t xml:space="preserve">    </w:t>
      </w:r>
      <w:r w:rsidR="00B55479" w:rsidRPr="00641953">
        <w:rPr>
          <w:sz w:val="20"/>
        </w:rPr>
        <w:t>from</w:t>
      </w:r>
    </w:p>
    <w:p w14:paraId="5D843C39" w14:textId="77777777" w:rsidR="00B55479" w:rsidRPr="00641953" w:rsidRDefault="00B55479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35073531" w14:textId="77777777" w:rsidR="00B55479" w:rsidRPr="00641953" w:rsidRDefault="001029E5">
      <w:pPr>
        <w:ind w:right="-1"/>
        <w:jc w:val="center"/>
        <w:rPr>
          <w:smallCaps/>
          <w:sz w:val="24"/>
        </w:rPr>
      </w:pPr>
      <w:hyperlink r:id="rId5" w:history="1">
        <w:r w:rsidR="00B55479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0907483" w14:textId="77777777" w:rsidR="00B55479" w:rsidRPr="00641953" w:rsidRDefault="00B55479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70D2AC04" w14:textId="77777777" w:rsidR="00B55479" w:rsidRDefault="00B55479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5D1DFAFB" w14:textId="77777777" w:rsidR="00B55479" w:rsidRDefault="00B55479">
      <w:pPr>
        <w:ind w:left="0" w:firstLine="0"/>
        <w:jc w:val="center"/>
        <w:rPr>
          <w:color w:val="000000"/>
        </w:rPr>
      </w:pPr>
    </w:p>
    <w:p w14:paraId="62324DD1" w14:textId="77777777" w:rsidR="00B55479" w:rsidRDefault="00B55479" w:rsidP="00B55479">
      <w:pPr>
        <w:jc w:val="center"/>
      </w:pPr>
    </w:p>
    <w:p w14:paraId="3EE03493" w14:textId="77777777" w:rsidR="00B55479" w:rsidRPr="004F189C" w:rsidRDefault="00B55479">
      <w:pPr>
        <w:rPr>
          <w:b/>
          <w:smallCaps/>
          <w:sz w:val="36"/>
          <w:szCs w:val="48"/>
        </w:rPr>
      </w:pPr>
      <w:r w:rsidRPr="004F189C">
        <w:rPr>
          <w:b/>
          <w:smallCaps/>
          <w:sz w:val="36"/>
          <w:szCs w:val="48"/>
        </w:rPr>
        <w:t>Sherwood Anderson</w:t>
      </w:r>
    </w:p>
    <w:p w14:paraId="3A4DC996" w14:textId="77777777" w:rsidR="00B55479" w:rsidRDefault="00B55479">
      <w:pPr>
        <w:rPr>
          <w:b/>
          <w:sz w:val="36"/>
          <w:szCs w:val="36"/>
        </w:rPr>
      </w:pPr>
    </w:p>
    <w:p w14:paraId="553B65B2" w14:textId="77777777" w:rsidR="00B55479" w:rsidRPr="004F189C" w:rsidRDefault="00B55479">
      <w:pPr>
        <w:rPr>
          <w:sz w:val="24"/>
        </w:rPr>
      </w:pPr>
      <w:r w:rsidRPr="004F189C">
        <w:rPr>
          <w:sz w:val="24"/>
        </w:rPr>
        <w:t>(US realist novelist)</w:t>
      </w:r>
    </w:p>
    <w:p w14:paraId="62B92E36" w14:textId="77777777" w:rsidR="00B55479" w:rsidRDefault="00B55479"/>
    <w:p w14:paraId="752EB192" w14:textId="77777777" w:rsidR="00B55479" w:rsidRDefault="00B55479">
      <w:bookmarkStart w:id="0" w:name="_GoBack"/>
      <w:bookmarkEnd w:id="0"/>
    </w:p>
    <w:p w14:paraId="1B5F13B8" w14:textId="77777777" w:rsidR="00B55479" w:rsidRDefault="00B55479">
      <w:pPr>
        <w:rPr>
          <w:b/>
          <w:sz w:val="36"/>
          <w:szCs w:val="36"/>
        </w:rPr>
      </w:pPr>
      <w:r>
        <w:rPr>
          <w:b/>
        </w:rPr>
        <w:t>Works</w:t>
      </w:r>
    </w:p>
    <w:p w14:paraId="2984400E" w14:textId="77777777" w:rsidR="00B55479" w:rsidRDefault="00B55479"/>
    <w:p w14:paraId="519A1421" w14:textId="77777777" w:rsidR="001029E5" w:rsidRDefault="001029E5" w:rsidP="001029E5">
      <w:r>
        <w:t xml:space="preserve">Anderson, Sherwood. </w:t>
      </w:r>
      <w:r>
        <w:rPr>
          <w:i/>
        </w:rPr>
        <w:t>Winesburg, Ohio.</w:t>
      </w:r>
      <w:r>
        <w:t xml:space="preserve"> Fiction. 1919.</w:t>
      </w:r>
    </w:p>
    <w:p w14:paraId="1F0314ED" w14:textId="77777777" w:rsidR="00B55479" w:rsidRDefault="001029E5">
      <w:r>
        <w:t>_____.</w:t>
      </w:r>
      <w:r w:rsidR="00B55479">
        <w:t xml:space="preserve">  </w:t>
      </w:r>
      <w:r w:rsidR="00B55479">
        <w:rPr>
          <w:i/>
        </w:rPr>
        <w:t>Winesburg, Ohio.</w:t>
      </w:r>
      <w:r w:rsidR="00B55479">
        <w:t xml:space="preserve"> New York: Viking, 1960.</w:t>
      </w:r>
    </w:p>
    <w:p w14:paraId="544680E4" w14:textId="77777777" w:rsidR="00B55479" w:rsidRDefault="00B55479">
      <w:r>
        <w:t xml:space="preserve">_____. </w:t>
      </w:r>
      <w:r>
        <w:rPr>
          <w:i/>
        </w:rPr>
        <w:t>Winesburg, Ohio.</w:t>
      </w:r>
      <w:r>
        <w:t xml:space="preserve">  New York: Modern Library.</w:t>
      </w:r>
    </w:p>
    <w:p w14:paraId="2FCB9EE5" w14:textId="77777777" w:rsidR="00B55479" w:rsidRDefault="00B55479">
      <w:pPr>
        <w:rPr>
          <w:b/>
          <w:sz w:val="36"/>
          <w:szCs w:val="36"/>
        </w:rPr>
      </w:pPr>
      <w:r>
        <w:t xml:space="preserve">_____. </w:t>
      </w:r>
      <w:r>
        <w:rPr>
          <w:i/>
        </w:rPr>
        <w:t>Winesburg, Ohio.</w:t>
      </w:r>
      <w:r>
        <w:t xml:space="preserve">  Madrid: Aguilar.  </w:t>
      </w:r>
    </w:p>
    <w:p w14:paraId="319B7888" w14:textId="77777777" w:rsidR="00B55479" w:rsidRDefault="00B55479">
      <w:r>
        <w:t xml:space="preserve">_____. </w:t>
      </w:r>
      <w:r>
        <w:rPr>
          <w:i/>
        </w:rPr>
        <w:t xml:space="preserve">Winesburg, Ohio. </w:t>
      </w:r>
      <w:r>
        <w:t xml:space="preserve">Harmondsworth: Penguin. </w:t>
      </w:r>
    </w:p>
    <w:p w14:paraId="346BBBDE" w14:textId="77777777" w:rsidR="00B55479" w:rsidRDefault="00B55479">
      <w:r>
        <w:t xml:space="preserve">_____. </w:t>
      </w:r>
      <w:r>
        <w:rPr>
          <w:i/>
        </w:rPr>
        <w:t>Winesburg, Ohio.</w:t>
      </w:r>
      <w:r>
        <w:t xml:space="preserve"> Introd. Glen A. Love. (World’s Classics). Oxford: Oxford UP, 1997.</w:t>
      </w:r>
    </w:p>
    <w:p w14:paraId="241311E9" w14:textId="77777777" w:rsidR="00B55479" w:rsidRDefault="00B55479">
      <w:r>
        <w:t xml:space="preserve">_____. </w:t>
      </w:r>
      <w:r>
        <w:rPr>
          <w:i/>
        </w:rPr>
        <w:t>Winesburg, Ohio.</w:t>
      </w:r>
      <w:r>
        <w:t xml:space="preserve"> (Crisol). Madrid: Aguilar.*</w:t>
      </w:r>
    </w:p>
    <w:p w14:paraId="0AA2DE75" w14:textId="77777777" w:rsidR="00B55479" w:rsidRDefault="00B55479">
      <w:r>
        <w:t>_____.</w:t>
      </w:r>
      <w:r>
        <w:rPr>
          <w:i/>
        </w:rPr>
        <w:t xml:space="preserve"> A Story Teller's Story.</w:t>
      </w:r>
      <w:r>
        <w:t xml:space="preserve"> Cleveland: Case Western Reserve UP, 1968.</w:t>
      </w:r>
    </w:p>
    <w:p w14:paraId="253CD492" w14:textId="77777777" w:rsidR="00B55479" w:rsidRPr="00A95DC6" w:rsidRDefault="00B55479">
      <w:r>
        <w:t xml:space="preserve">_____. "Quiero saber por qué."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 305-14.*</w:t>
      </w:r>
    </w:p>
    <w:p w14:paraId="29B3A302" w14:textId="77777777" w:rsidR="00B55479" w:rsidRDefault="00B55479"/>
    <w:p w14:paraId="6B813F84" w14:textId="77777777" w:rsidR="00B55479" w:rsidRDefault="00B55479">
      <w:pPr>
        <w:rPr>
          <w:b/>
          <w:sz w:val="36"/>
          <w:szCs w:val="36"/>
        </w:rPr>
      </w:pPr>
    </w:p>
    <w:p w14:paraId="586EA935" w14:textId="77777777" w:rsidR="00B55479" w:rsidRDefault="00B55479">
      <w:pPr>
        <w:rPr>
          <w:b/>
        </w:rPr>
      </w:pPr>
      <w:r>
        <w:rPr>
          <w:b/>
        </w:rPr>
        <w:t>Criticism</w:t>
      </w:r>
    </w:p>
    <w:p w14:paraId="285E32A4" w14:textId="77777777" w:rsidR="00B55479" w:rsidRDefault="00B55479">
      <w:pPr>
        <w:rPr>
          <w:b/>
        </w:rPr>
      </w:pPr>
    </w:p>
    <w:p w14:paraId="40C995FE" w14:textId="77777777" w:rsidR="00B55479" w:rsidRDefault="00B55479">
      <w:r>
        <w:t xml:space="preserve">Cowley, Malcolm. "Sherwood Anderson's Book of Moments" 1960. In </w:t>
      </w:r>
      <w:r>
        <w:rPr>
          <w:i/>
        </w:rPr>
        <w:t>The Portable Malcolm Cowley.</w:t>
      </w:r>
      <w:r>
        <w:t xml:space="preserve"> New York: Viking Penguin, 1990. 218-29.*</w:t>
      </w:r>
    </w:p>
    <w:p w14:paraId="108C1801" w14:textId="77777777" w:rsidR="00B55479" w:rsidRDefault="00B55479">
      <w:r>
        <w:t xml:space="preserve">Geismar, Maxwell. </w:t>
      </w:r>
      <w:r>
        <w:rPr>
          <w:i/>
        </w:rPr>
        <w:t xml:space="preserve">The Last of the Provincials: The American Novel, 1915-1925 (on Willa Cather, Anderson, Fitzgerald) </w:t>
      </w:r>
      <w:r>
        <w:t>New York, 1959.</w:t>
      </w:r>
    </w:p>
    <w:p w14:paraId="698192F6" w14:textId="77777777" w:rsidR="00B55479" w:rsidRDefault="00B55479">
      <w:r>
        <w:t xml:space="preserve">Howe, Irving. </w:t>
      </w:r>
      <w:r>
        <w:rPr>
          <w:i/>
        </w:rPr>
        <w:t>Sherwood Anderson.</w:t>
      </w:r>
      <w:r>
        <w:t xml:space="preserve">  1951.</w:t>
      </w:r>
    </w:p>
    <w:p w14:paraId="2AEFD4D7" w14:textId="77777777" w:rsidR="00B55479" w:rsidRDefault="00B55479">
      <w:pPr>
        <w:ind w:right="30"/>
      </w:pPr>
      <w:r>
        <w:t xml:space="preserve">Kazin, Alfred. “El nuevo realismo: Sherwood Anderson y Sinclair Lewis.” In Kazin, </w:t>
      </w:r>
      <w:r>
        <w:rPr>
          <w:i/>
        </w:rPr>
        <w:t>En tierra nativa: Interpretación de medio siglo de literatura norteamericana.</w:t>
      </w:r>
      <w:r>
        <w:t xml:space="preserve"> Mexico: FCE, 1993. 204-23.*</w:t>
      </w:r>
    </w:p>
    <w:p w14:paraId="4DC4FE0B" w14:textId="77777777" w:rsidR="00B55479" w:rsidRDefault="00B55479">
      <w:r>
        <w:lastRenderedPageBreak/>
        <w:t xml:space="preserve">Laughlin, Rosemary M.  "Godliness and the American Dream in </w:t>
      </w:r>
      <w:r>
        <w:rPr>
          <w:i/>
        </w:rPr>
        <w:t>Winesburg, Ohio."</w:t>
      </w:r>
      <w:r>
        <w:t xml:space="preserve"> </w:t>
      </w:r>
      <w:r>
        <w:rPr>
          <w:i/>
        </w:rPr>
        <w:t>Twentieth Century Literature</w:t>
      </w:r>
      <w:r>
        <w:t xml:space="preserve">  13 (1967): 97-103.</w:t>
      </w:r>
    </w:p>
    <w:p w14:paraId="1952BFD8" w14:textId="77777777" w:rsidR="00B55479" w:rsidRDefault="00B55479">
      <w:r>
        <w:t xml:space="preserve">Newton, Adam Zachary. “We Die in a Last Word: Conrad’s </w:t>
      </w:r>
      <w:r>
        <w:rPr>
          <w:i/>
        </w:rPr>
        <w:t>Lord Jim  </w:t>
      </w:r>
      <w:r>
        <w:t xml:space="preserve">and Anderson’s </w:t>
      </w:r>
      <w:r>
        <w:rPr>
          <w:i/>
        </w:rPr>
        <w:t xml:space="preserve">Winesburg, Ohio.” </w:t>
      </w:r>
      <w:r>
        <w:t xml:space="preserve">In Newton, </w:t>
      </w:r>
      <w:r>
        <w:rPr>
          <w:i/>
        </w:rPr>
        <w:t>Narrative Ethics.</w:t>
      </w:r>
      <w:r>
        <w:t xml:space="preserve"> Cambridge (MA): Harvard UP, 1995. 71-124.*</w:t>
      </w:r>
    </w:p>
    <w:p w14:paraId="16967EC3" w14:textId="77777777" w:rsidR="00B55479" w:rsidRDefault="00B55479">
      <w:pPr>
        <w:ind w:left="765" w:hanging="765"/>
      </w:pPr>
      <w:r>
        <w:t xml:space="preserve">Pavese, Cesare. "Sherwood Anderson." In Pavese, </w:t>
      </w:r>
      <w:r>
        <w:rPr>
          <w:i/>
        </w:rPr>
        <w:t>La literatura norteamericana y otros ensayos.</w:t>
      </w:r>
      <w:r>
        <w:t xml:space="preserve">  Barcelona: Ediciones B, 1987.  59-74.*</w:t>
      </w:r>
    </w:p>
    <w:p w14:paraId="2689C8A5" w14:textId="77777777" w:rsidR="005E4ED6" w:rsidRDefault="005E4ED6" w:rsidP="005E4ED6">
      <w:r>
        <w:t xml:space="preserve">Takayuki, Tatsumi. "Planet of the Frogs: Thoreau, Anderson, and Murakami." In </w:t>
      </w:r>
      <w:r>
        <w:rPr>
          <w:i/>
        </w:rPr>
        <w:t>Postmodernist Fiction: East and West.</w:t>
      </w:r>
      <w:r>
        <w:t xml:space="preserve"> Ed. Wang Ning and Brian McHale. Special issue of </w:t>
      </w:r>
      <w:r>
        <w:rPr>
          <w:i/>
        </w:rPr>
        <w:t>Narrative</w:t>
      </w:r>
      <w:r>
        <w:t xml:space="preserve"> 21.3 (Oct. 2013): 346-56.*</w:t>
      </w:r>
    </w:p>
    <w:p w14:paraId="0EE33890" w14:textId="77777777" w:rsidR="00B55479" w:rsidRDefault="00B55479">
      <w:r>
        <w:t xml:space="preserve">Trilling, Lionel.  "Sherwood Anderson."  1941, 1947.  In Trilling, </w:t>
      </w:r>
      <w:r>
        <w:rPr>
          <w:i/>
        </w:rPr>
        <w:t xml:space="preserve">La imaginación liberal. </w:t>
      </w:r>
      <w:r>
        <w:t xml:space="preserve"> Barcelona: Edhasa, 1971.  38-50.*</w:t>
      </w:r>
    </w:p>
    <w:p w14:paraId="3DFD9EE4" w14:textId="77777777" w:rsidR="00B55479" w:rsidRDefault="00B55479">
      <w:r>
        <w:t xml:space="preserve">"Winesburg, Ohio Study Guide." </w:t>
      </w:r>
      <w:r>
        <w:rPr>
          <w:i/>
        </w:rPr>
        <w:t>GradeSaver</w:t>
      </w:r>
    </w:p>
    <w:p w14:paraId="45C55B9B" w14:textId="77777777" w:rsidR="00B55479" w:rsidRDefault="00B55479">
      <w:r>
        <w:tab/>
      </w:r>
      <w:hyperlink r:id="rId6" w:history="1">
        <w:r w:rsidRPr="004B3671">
          <w:rPr>
            <w:rStyle w:val="Hyperlink"/>
          </w:rPr>
          <w:t>http://www.gradesaver.com/winesburg-ohio/study-guide/</w:t>
        </w:r>
      </w:hyperlink>
    </w:p>
    <w:p w14:paraId="3F582DCA" w14:textId="77777777" w:rsidR="00B55479" w:rsidRPr="006C11B5" w:rsidRDefault="00B55479">
      <w:r>
        <w:tab/>
        <w:t>2012</w:t>
      </w:r>
    </w:p>
    <w:sectPr w:rsidR="00B55479" w:rsidRPr="006C11B5" w:rsidSect="00B55479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9C"/>
    <w:rsid w:val="001029E5"/>
    <w:rsid w:val="004F189C"/>
    <w:rsid w:val="005E4ED6"/>
    <w:rsid w:val="009969A2"/>
    <w:rsid w:val="00B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63F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1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Symbo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1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gradesaver.com/winesburg-ohio/study-guid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2409</CharactersWithSpaces>
  <SharedDoc>false</SharedDoc>
  <HLinks>
    <vt:vector size="12" baseType="variant">
      <vt:variant>
        <vt:i4>109</vt:i4>
      </vt:variant>
      <vt:variant>
        <vt:i4>3</vt:i4>
      </vt:variant>
      <vt:variant>
        <vt:i4>0</vt:i4>
      </vt:variant>
      <vt:variant>
        <vt:i4>5</vt:i4>
      </vt:variant>
      <vt:variant>
        <vt:lpwstr>http://www.gradesaver.com/winesburg-ohio/study-guide/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3</cp:revision>
  <dcterms:created xsi:type="dcterms:W3CDTF">2016-08-30T04:35:00Z</dcterms:created>
  <dcterms:modified xsi:type="dcterms:W3CDTF">2019-01-03T00:49:00Z</dcterms:modified>
</cp:coreProperties>
</file>