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6" w:rsidRDefault="00BC100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BC1006" w:rsidRDefault="00BC100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C1006" w:rsidRDefault="00BC100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C1006" w:rsidRDefault="00BC100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C1006" w:rsidRDefault="00BC100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C1006" w:rsidRDefault="00BC1006">
      <w:pPr>
        <w:jc w:val="center"/>
      </w:pPr>
    </w:p>
    <w:bookmarkEnd w:id="0"/>
    <w:bookmarkEnd w:id="1"/>
    <w:p w:rsidR="00BC1006" w:rsidRDefault="00BC1006">
      <w:pPr>
        <w:jc w:val="center"/>
      </w:pPr>
    </w:p>
    <w:p w:rsidR="00B951D8" w:rsidRPr="00B951D8" w:rsidRDefault="00B951D8" w:rsidP="00B951D8">
      <w:pPr>
        <w:pStyle w:val="Heading1"/>
        <w:rPr>
          <w:rFonts w:ascii="Times" w:hAnsi="Times"/>
          <w:b w:val="0"/>
          <w:sz w:val="28"/>
          <w:szCs w:val="28"/>
        </w:rPr>
      </w:pPr>
      <w:r w:rsidRPr="00B951D8">
        <w:rPr>
          <w:rFonts w:ascii="Times" w:hAnsi="Times"/>
          <w:bCs/>
          <w:smallCaps/>
          <w:sz w:val="36"/>
          <w:szCs w:val="36"/>
        </w:rPr>
        <w:t xml:space="preserve">Valery </w:t>
      </w:r>
      <w:r>
        <w:rPr>
          <w:rFonts w:ascii="Times" w:hAnsi="Times"/>
          <w:bCs/>
          <w:smallCaps/>
          <w:sz w:val="36"/>
          <w:szCs w:val="36"/>
        </w:rPr>
        <w:t xml:space="preserve"> </w:t>
      </w:r>
      <w:r w:rsidRPr="00B951D8">
        <w:rPr>
          <w:rFonts w:ascii="Times" w:hAnsi="Times"/>
          <w:bCs/>
          <w:smallCaps/>
          <w:sz w:val="36"/>
          <w:szCs w:val="36"/>
        </w:rPr>
        <w:t>Larbaud</w:t>
      </w:r>
      <w:r w:rsidRPr="00B951D8">
        <w:rPr>
          <w:rFonts w:ascii="Times" w:hAnsi="Times"/>
          <w:sz w:val="36"/>
          <w:szCs w:val="36"/>
        </w:rPr>
        <w:tab/>
      </w:r>
      <w:r w:rsidRPr="00B951D8">
        <w:rPr>
          <w:rFonts w:ascii="Times" w:hAnsi="Times"/>
          <w:sz w:val="36"/>
          <w:szCs w:val="36"/>
        </w:rPr>
        <w:tab/>
      </w:r>
      <w:r w:rsidRPr="00B951D8">
        <w:rPr>
          <w:rFonts w:ascii="Times" w:hAnsi="Times"/>
          <w:b w:val="0"/>
          <w:sz w:val="28"/>
          <w:szCs w:val="28"/>
        </w:rPr>
        <w:t>(1881-1957)</w:t>
      </w:r>
    </w:p>
    <w:p w:rsidR="00BC1006" w:rsidRDefault="00BC1006" w:rsidP="004F3233">
      <w:pPr>
        <w:ind w:left="0" w:firstLine="0"/>
      </w:pPr>
    </w:p>
    <w:p w:rsidR="00BC1006" w:rsidRDefault="00BC1006"/>
    <w:p w:rsidR="00BC1006" w:rsidRPr="00FE62FF" w:rsidRDefault="00BC1006">
      <w:pPr>
        <w:rPr>
          <w:b/>
        </w:rPr>
      </w:pPr>
      <w:r>
        <w:rPr>
          <w:b/>
        </w:rPr>
        <w:t>Works</w:t>
      </w:r>
    </w:p>
    <w:p w:rsidR="00B951D8" w:rsidRDefault="00B951D8" w:rsidP="00B951D8"/>
    <w:p w:rsidR="00B951D8" w:rsidRDefault="00B951D8" w:rsidP="00B951D8">
      <w:r>
        <w:t xml:space="preserve">Larbaud, Valery. </w:t>
      </w:r>
      <w:r>
        <w:rPr>
          <w:i/>
        </w:rPr>
        <w:t>Poésies d'un riche amateur.</w:t>
      </w:r>
      <w:r>
        <w:t xml:space="preserve"> 1908 (= </w:t>
      </w:r>
      <w:r>
        <w:rPr>
          <w:i/>
        </w:rPr>
        <w:t xml:space="preserve">Poésies de A.O. Barnabooth, </w:t>
      </w:r>
      <w:r>
        <w:t xml:space="preserve">1923). </w:t>
      </w:r>
    </w:p>
    <w:p w:rsidR="00B951D8" w:rsidRPr="00456553" w:rsidRDefault="00B951D8" w:rsidP="00B951D8">
      <w:r>
        <w:t xml:space="preserve">_____. </w:t>
      </w:r>
      <w:r>
        <w:rPr>
          <w:i/>
        </w:rPr>
        <w:t xml:space="preserve">A. O. Barnabooth: Poésies. </w:t>
      </w:r>
      <w:r>
        <w:t>Paris: Gallimard-NRF.</w:t>
      </w:r>
    </w:p>
    <w:p w:rsidR="00B951D8" w:rsidRDefault="00B951D8" w:rsidP="00B951D8">
      <w:r>
        <w:t xml:space="preserve">_____. </w:t>
      </w:r>
      <w:r>
        <w:rPr>
          <w:i/>
        </w:rPr>
        <w:t>Fermina Márquez.</w:t>
      </w:r>
      <w:r>
        <w:t xml:space="preserve"> Novel. 1911.</w:t>
      </w:r>
    </w:p>
    <w:p w:rsidR="00B951D8" w:rsidRDefault="00B951D8" w:rsidP="00B951D8">
      <w:r>
        <w:t xml:space="preserve">_____. </w:t>
      </w:r>
      <w:r>
        <w:rPr>
          <w:i/>
        </w:rPr>
        <w:t>Fermina Márquez.</w:t>
      </w:r>
      <w:r>
        <w:t xml:space="preserve"> Paris: Gallimard-NRF.</w:t>
      </w:r>
    </w:p>
    <w:p w:rsidR="00B951D8" w:rsidRDefault="00B951D8" w:rsidP="00B951D8">
      <w:r>
        <w:t xml:space="preserve">_____. </w:t>
      </w:r>
      <w:r>
        <w:rPr>
          <w:i/>
        </w:rPr>
        <w:t>A. O. Barnabooth.</w:t>
      </w:r>
      <w:r>
        <w:t xml:space="preserve"> Novel. 1913.</w:t>
      </w:r>
    </w:p>
    <w:p w:rsidR="00B951D8" w:rsidRPr="00456553" w:rsidRDefault="00B951D8" w:rsidP="00B951D8">
      <w:r>
        <w:t xml:space="preserve">_____. </w:t>
      </w:r>
      <w:r>
        <w:rPr>
          <w:i/>
        </w:rPr>
        <w:t>A. O. Barnabooth: Journal intime.</w:t>
      </w:r>
      <w:r>
        <w:t xml:space="preserve"> Paris: Gallimard-NRF.</w:t>
      </w:r>
    </w:p>
    <w:p w:rsidR="00B951D8" w:rsidRDefault="00B951D8" w:rsidP="00B951D8">
      <w:r>
        <w:t xml:space="preserve">_____. </w:t>
      </w:r>
      <w:r>
        <w:rPr>
          <w:i/>
        </w:rPr>
        <w:t>Enfantines.</w:t>
      </w:r>
      <w:r>
        <w:t xml:space="preserve"> Novel. 1918. </w:t>
      </w:r>
    </w:p>
    <w:p w:rsidR="00B951D8" w:rsidRPr="00456553" w:rsidRDefault="00B951D8" w:rsidP="00B951D8">
      <w:r>
        <w:t xml:space="preserve">_____. </w:t>
      </w:r>
      <w:r>
        <w:rPr>
          <w:i/>
        </w:rPr>
        <w:t xml:space="preserve">Enfantines. </w:t>
      </w:r>
      <w:r>
        <w:t>Paris: Gallimard-NRF.</w:t>
      </w:r>
    </w:p>
    <w:p w:rsidR="00B951D8" w:rsidRDefault="00B951D8" w:rsidP="00B951D8">
      <w:r>
        <w:t xml:space="preserve">_____. </w:t>
      </w:r>
      <w:r>
        <w:rPr>
          <w:i/>
        </w:rPr>
        <w:t>Beauté, mon beau souci.</w:t>
      </w:r>
      <w:r>
        <w:t xml:space="preserve"> Novel. 1912.</w:t>
      </w:r>
    </w:p>
    <w:p w:rsidR="00B951D8" w:rsidRDefault="00B951D8" w:rsidP="00B951D8">
      <w:pPr>
        <w:tabs>
          <w:tab w:val="left" w:pos="8220"/>
        </w:tabs>
      </w:pPr>
      <w:r>
        <w:t xml:space="preserve">_____. "Mon plus secret conseil." 1921. In Larbaud, </w:t>
      </w:r>
      <w:r>
        <w:rPr>
          <w:i/>
        </w:rPr>
        <w:t xml:space="preserve">Amants, heureux amants. </w:t>
      </w:r>
      <w:r>
        <w:t xml:space="preserve">In </w:t>
      </w:r>
      <w:r>
        <w:rPr>
          <w:i/>
        </w:rPr>
        <w:t>Œuvres complètes de Valery Larbaud.</w:t>
      </w:r>
      <w:r>
        <w:t xml:space="preserve"> Vol. 6. Paris: Gallimard, 1952. 176-287.</w:t>
      </w:r>
    </w:p>
    <w:p w:rsidR="004F3233" w:rsidRPr="00456553" w:rsidRDefault="004F3233" w:rsidP="004F3233">
      <w:r>
        <w:t xml:space="preserve">_____. "James Joyce." 1921. In Larbaud, </w:t>
      </w:r>
      <w:r>
        <w:rPr>
          <w:i/>
        </w:rPr>
        <w:t>Ce vice impuni, la lecture… Domaine anglais.</w:t>
      </w:r>
      <w:r>
        <w:t xml:space="preserve"> Paris: Gallimard-NRF, 1936. 230-52.*</w:t>
      </w:r>
    </w:p>
    <w:p w:rsidR="004F3233" w:rsidRPr="00456553" w:rsidRDefault="00B951D8" w:rsidP="004F3233">
      <w:r>
        <w:t xml:space="preserve">_____. </w:t>
      </w:r>
      <w:r>
        <w:rPr>
          <w:i/>
        </w:rPr>
        <w:t>Amants, he</w:t>
      </w:r>
      <w:r w:rsidR="004F3233">
        <w:rPr>
          <w:i/>
        </w:rPr>
        <w:t>u</w:t>
      </w:r>
      <w:r>
        <w:rPr>
          <w:i/>
        </w:rPr>
        <w:t>reux amants.</w:t>
      </w:r>
      <w:r>
        <w:t xml:space="preserve"> </w:t>
      </w:r>
      <w:r w:rsidR="004F3233">
        <w:t>Paris: Gallimard-NRF, 1923.</w:t>
      </w:r>
    </w:p>
    <w:p w:rsidR="004F3233" w:rsidRPr="00456553" w:rsidRDefault="004F3233" w:rsidP="004F3233">
      <w:r>
        <w:t xml:space="preserve">_____. </w:t>
      </w:r>
      <w:r>
        <w:rPr>
          <w:i/>
        </w:rPr>
        <w:t xml:space="preserve">Deux artistes lyriques. </w:t>
      </w:r>
      <w:r>
        <w:t>Paris: Gallimard-NRF.</w:t>
      </w:r>
    </w:p>
    <w:p w:rsidR="004F3233" w:rsidRPr="00456553" w:rsidRDefault="004F3233" w:rsidP="004F3233">
      <w:r>
        <w:t xml:space="preserve">_____. </w:t>
      </w:r>
      <w:r>
        <w:rPr>
          <w:i/>
        </w:rPr>
        <w:t>Ce vice impuni, la lecture… Domaine français.</w:t>
      </w:r>
      <w:r>
        <w:t xml:space="preserve"> Essays.</w:t>
      </w:r>
      <w:r>
        <w:rPr>
          <w:i/>
        </w:rPr>
        <w:t xml:space="preserve"> </w:t>
      </w:r>
      <w:r>
        <w:t>Paris: Gallimard-NRF, 1925.</w:t>
      </w:r>
    </w:p>
    <w:p w:rsidR="00B951D8" w:rsidRPr="00456553" w:rsidRDefault="00B951D8" w:rsidP="00B951D8">
      <w:r>
        <w:t xml:space="preserve">_____. </w:t>
      </w:r>
      <w:r>
        <w:rPr>
          <w:i/>
        </w:rPr>
        <w:t>Jaune Bleu Blanc.</w:t>
      </w:r>
      <w:r>
        <w:t xml:space="preserve"> Paris: Gallimard-NRF, 1927</w:t>
      </w:r>
    </w:p>
    <w:p w:rsidR="00B951D8" w:rsidRPr="00456553" w:rsidRDefault="00B951D8" w:rsidP="00B951D8">
      <w:r>
        <w:t xml:space="preserve">_____. </w:t>
      </w:r>
      <w:r>
        <w:rPr>
          <w:i/>
        </w:rPr>
        <w:t>Allen.</w:t>
      </w:r>
      <w:r>
        <w:t xml:space="preserve"> Novel</w:t>
      </w:r>
      <w:r>
        <w:rPr>
          <w:i/>
        </w:rPr>
        <w:t xml:space="preserve">. </w:t>
      </w:r>
      <w:r>
        <w:t>Paris: Gallimard-NRF, 1929.</w:t>
      </w:r>
    </w:p>
    <w:p w:rsidR="00B951D8" w:rsidRDefault="00B951D8" w:rsidP="00B951D8">
      <w:pPr>
        <w:ind w:right="10"/>
      </w:pPr>
      <w:r>
        <w:t xml:space="preserve">_____. Introd. to </w:t>
      </w:r>
      <w:r>
        <w:rPr>
          <w:i/>
        </w:rPr>
        <w:t>L'Esthétique de Marcel Proust.</w:t>
      </w:r>
      <w:r>
        <w:t xml:space="preserve"> By Emeric Fiser. 1933.</w:t>
      </w:r>
    </w:p>
    <w:p w:rsidR="004F3233" w:rsidRPr="00456553" w:rsidRDefault="00B951D8" w:rsidP="004F3233">
      <w:r>
        <w:t xml:space="preserve">_____. </w:t>
      </w:r>
      <w:r>
        <w:rPr>
          <w:i/>
        </w:rPr>
        <w:t>Technique.</w:t>
      </w:r>
      <w:r w:rsidR="004F3233">
        <w:t xml:space="preserve"> Essays. 1932</w:t>
      </w:r>
      <w:r w:rsidR="004F3233">
        <w:rPr>
          <w:i/>
        </w:rPr>
        <w:t xml:space="preserve">. </w:t>
      </w:r>
      <w:r w:rsidR="004F3233">
        <w:t>Paris: Gallimard-NRF, 1932.</w:t>
      </w:r>
    </w:p>
    <w:p w:rsidR="004F3233" w:rsidRDefault="004F3233" w:rsidP="004F3233">
      <w:r>
        <w:t xml:space="preserve">_____. </w:t>
      </w:r>
      <w:r>
        <w:rPr>
          <w:i/>
        </w:rPr>
        <w:t>Sous l’invocation de Saint Jerôme.</w:t>
      </w:r>
      <w:r>
        <w:t xml:space="preserve"> Paris: Gallimard-NRF, forthcoming 1936.</w:t>
      </w:r>
    </w:p>
    <w:p w:rsidR="004F3233" w:rsidRPr="00456553" w:rsidRDefault="004F3233" w:rsidP="004F3233">
      <w:r>
        <w:t xml:space="preserve">_____. </w:t>
      </w:r>
      <w:r>
        <w:rPr>
          <w:i/>
        </w:rPr>
        <w:t xml:space="preserve">Aux Couleurs de Rome. </w:t>
      </w:r>
      <w:r>
        <w:t>Paris: Gallimard-NRF, forthcoming 1936.</w:t>
      </w:r>
    </w:p>
    <w:p w:rsidR="004F3233" w:rsidRPr="00456553" w:rsidRDefault="004F3233" w:rsidP="004F3233">
      <w:r>
        <w:t xml:space="preserve">_____."Coventry Patmore." In Larbaud, </w:t>
      </w:r>
      <w:r>
        <w:rPr>
          <w:i/>
        </w:rPr>
        <w:t>Ce vice impuni, la lecture… Domaine anglais.</w:t>
      </w:r>
      <w:r>
        <w:t xml:space="preserve"> Paris: Gallimard-NRF, 1936. 38-73.*</w:t>
      </w:r>
    </w:p>
    <w:p w:rsidR="004F3233" w:rsidRPr="00456553" w:rsidRDefault="004F3233" w:rsidP="004F3233">
      <w:r>
        <w:lastRenderedPageBreak/>
        <w:t xml:space="preserve">_____. "Introduction à l'œuvre de Samuel Butler." In Larbaud, </w:t>
      </w:r>
      <w:r>
        <w:rPr>
          <w:i/>
        </w:rPr>
        <w:t>Ce vice impuni, la lecture… Domaine anglais.</w:t>
      </w:r>
      <w:r>
        <w:t xml:space="preserve"> Paris: Gallimard-NRF, 1936. 74-89.*</w:t>
      </w:r>
    </w:p>
    <w:p w:rsidR="004F3233" w:rsidRPr="00456553" w:rsidRDefault="004F3233" w:rsidP="004F3233">
      <w:r>
        <w:t xml:space="preserve">_____. "Thomas Hardy, dramaturge." In Larbaud, </w:t>
      </w:r>
      <w:r>
        <w:rPr>
          <w:i/>
        </w:rPr>
        <w:t>Ce vice impuni, la lecture… Domaine anglais.</w:t>
      </w:r>
      <w:r>
        <w:t xml:space="preserve"> Paris: Gallimard-NRF, 1936. 90-98.*</w:t>
      </w:r>
    </w:p>
    <w:p w:rsidR="004F3233" w:rsidRPr="00456553" w:rsidRDefault="004F3233" w:rsidP="004F3233">
      <w:r>
        <w:t xml:space="preserve">_____. "Digby Dolben." In Larbaud, </w:t>
      </w:r>
      <w:r>
        <w:rPr>
          <w:i/>
        </w:rPr>
        <w:t>Ce vice impuni, la lecture… Domaine anglais.</w:t>
      </w:r>
      <w:r>
        <w:t xml:space="preserve"> Paris: Gallimard-NRF, 1936. 99-114.*</w:t>
      </w:r>
    </w:p>
    <w:p w:rsidR="004F3233" w:rsidRPr="00456553" w:rsidRDefault="004F3233" w:rsidP="004F3233">
      <w:r>
        <w:t xml:space="preserve">_____. "William Ernest Henley." In Larbaud, </w:t>
      </w:r>
      <w:r>
        <w:rPr>
          <w:i/>
        </w:rPr>
        <w:t>Ce vice impuni, la lecture… Domaine anglais.</w:t>
      </w:r>
      <w:r>
        <w:t xml:space="preserve"> Paris: Gallimard-NRF, 1936. 115-54.*</w:t>
      </w:r>
    </w:p>
    <w:p w:rsidR="004F3233" w:rsidRPr="00456553" w:rsidRDefault="004F3233" w:rsidP="004F3233">
      <w:r>
        <w:t xml:space="preserve">_____. "Un roman de Joseph Conrad." In Larbaud, </w:t>
      </w:r>
      <w:r>
        <w:rPr>
          <w:i/>
        </w:rPr>
        <w:t>Ce vice impuni, la lecture… Domaine anglais.</w:t>
      </w:r>
      <w:r>
        <w:t xml:space="preserve"> Paris: Gallimard-NRF, 1936. 155-57.*</w:t>
      </w:r>
    </w:p>
    <w:p w:rsidR="004F3233" w:rsidRPr="00456553" w:rsidRDefault="004F3233" w:rsidP="004F3233">
      <w:r>
        <w:t xml:space="preserve">_____. "Note sur Francis Thompson." In Larbaud, </w:t>
      </w:r>
      <w:r>
        <w:rPr>
          <w:i/>
        </w:rPr>
        <w:t>Ce vice impuni, la lecture… Domaine anglais.</w:t>
      </w:r>
      <w:r>
        <w:t xml:space="preserve"> Paris: Gallimard-NRF, 1936. 158-64.*</w:t>
      </w:r>
    </w:p>
    <w:p w:rsidR="004F3233" w:rsidRPr="00456553" w:rsidRDefault="004F3233" w:rsidP="004F3233">
      <w:r>
        <w:t xml:space="preserve">_____. "Un manuel littéraire d'Arnold Bennett." In Larbaud, </w:t>
      </w:r>
      <w:r>
        <w:rPr>
          <w:i/>
        </w:rPr>
        <w:t>Ce vice impuni, la lecture… Domaine anglais.</w:t>
      </w:r>
      <w:r>
        <w:t xml:space="preserve"> Paris: Gallimard-NRF, 1936. 165-68.*</w:t>
      </w:r>
    </w:p>
    <w:p w:rsidR="004F3233" w:rsidRPr="00456553" w:rsidRDefault="004F3233" w:rsidP="004F3233">
      <w:r>
        <w:t xml:space="preserve">_____. "Deux romans de H.-G. Wells." In Larbaud, </w:t>
      </w:r>
      <w:r>
        <w:rPr>
          <w:i/>
        </w:rPr>
        <w:t>Ce vice impuni, la lecture… Domaine anglais.</w:t>
      </w:r>
      <w:r>
        <w:t xml:space="preserve"> Paris: Gallimard-NRF, 1936. 169-76.*</w:t>
      </w:r>
    </w:p>
    <w:p w:rsidR="004F3233" w:rsidRPr="00456553" w:rsidRDefault="004F3233" w:rsidP="004F3233">
      <w:r>
        <w:t xml:space="preserve">_____. "Deux notes sur Edgar Allan Poe." In Larbaud, </w:t>
      </w:r>
      <w:r>
        <w:rPr>
          <w:i/>
        </w:rPr>
        <w:t>Ce vice impuni, la lecture… Domaine anglais.</w:t>
      </w:r>
      <w:r>
        <w:t xml:space="preserve"> Paris: Gallimard-NRF, 1936. 178-84.*</w:t>
      </w:r>
    </w:p>
    <w:p w:rsidR="004F3233" w:rsidRPr="00456553" w:rsidRDefault="004F3233" w:rsidP="004F3233">
      <w:r>
        <w:t xml:space="preserve">_____. "Walt Whitman." In Larbaud, </w:t>
      </w:r>
      <w:r>
        <w:rPr>
          <w:i/>
        </w:rPr>
        <w:t>Ce vice impuni, la lecture… Domaine anglais.</w:t>
      </w:r>
      <w:r>
        <w:t xml:space="preserve"> Paris: Gallimard-NRF, 1936. 185-217.*</w:t>
      </w:r>
    </w:p>
    <w:p w:rsidR="004F3233" w:rsidRPr="00456553" w:rsidRDefault="004F3233" w:rsidP="004F3233">
      <w:r>
        <w:t xml:space="preserve">_____. "Un roman de William Faulkner." In Larbaud, </w:t>
      </w:r>
      <w:r>
        <w:rPr>
          <w:i/>
        </w:rPr>
        <w:t>Ce vice impuni, la lecture… Domaine anglais.</w:t>
      </w:r>
      <w:r>
        <w:t xml:space="preserve"> Paris: Gallimard-NRF, 1936. 218-20.*</w:t>
      </w:r>
    </w:p>
    <w:p w:rsidR="004F3233" w:rsidRPr="00456553" w:rsidRDefault="004F3233" w:rsidP="004F3233">
      <w:r>
        <w:t xml:space="preserve">_____. "Notes sur James Stephens." In Larbaud, </w:t>
      </w:r>
      <w:r>
        <w:rPr>
          <w:i/>
        </w:rPr>
        <w:t>Ce vice impuni, la lecture… Domaine anglais.</w:t>
      </w:r>
      <w:r>
        <w:t xml:space="preserve"> Paris: Gallimard-NRF, 1936. 223-29.*</w:t>
      </w:r>
    </w:p>
    <w:p w:rsidR="004F3233" w:rsidRDefault="004F3233" w:rsidP="004F3233">
      <w:r>
        <w:t xml:space="preserve">_____. </w:t>
      </w:r>
      <w:r>
        <w:rPr>
          <w:i/>
        </w:rPr>
        <w:t>Ce vice impuni, la lecture… Domaine anglais.</w:t>
      </w:r>
      <w:r>
        <w:t xml:space="preserve"> Paris: Gallimard-NRF, 1936.*</w:t>
      </w:r>
    </w:p>
    <w:p w:rsidR="00B951D8" w:rsidRDefault="00B951D8" w:rsidP="00B951D8">
      <w:r>
        <w:t xml:space="preserve">_____. </w:t>
      </w:r>
      <w:r>
        <w:rPr>
          <w:i/>
        </w:rPr>
        <w:t>Aux couleurs de Rome.</w:t>
      </w:r>
      <w:r>
        <w:t xml:space="preserve"> 1938.</w:t>
      </w:r>
    </w:p>
    <w:p w:rsidR="00B951D8" w:rsidRDefault="00B951D8" w:rsidP="00B951D8">
      <w:r>
        <w:t xml:space="preserve">_____. </w:t>
      </w:r>
      <w:r>
        <w:rPr>
          <w:i/>
        </w:rPr>
        <w:t>Domaine français.</w:t>
      </w:r>
      <w:r>
        <w:t xml:space="preserve"> 1941.</w:t>
      </w:r>
    </w:p>
    <w:p w:rsidR="00B951D8" w:rsidRDefault="00B951D8" w:rsidP="00B951D8">
      <w:r>
        <w:t xml:space="preserve">_____. </w:t>
      </w:r>
      <w:r>
        <w:rPr>
          <w:i/>
        </w:rPr>
        <w:t>Sous l'invocation de Saint Jerôme.</w:t>
      </w:r>
      <w:r>
        <w:t xml:space="preserve"> 1946.</w:t>
      </w:r>
    </w:p>
    <w:p w:rsidR="00B951D8" w:rsidRDefault="00B951D8" w:rsidP="00B951D8">
      <w:r>
        <w:t xml:space="preserve">_____. Introd. to </w:t>
      </w:r>
      <w:r>
        <w:rPr>
          <w:i/>
        </w:rPr>
        <w:t>Visión de Anahuac.</w:t>
      </w:r>
      <w:r>
        <w:t xml:space="preserve"> By Alfonso Reyes. Paris, 1927.</w:t>
      </w:r>
    </w:p>
    <w:p w:rsidR="00B951D8" w:rsidRPr="00456553" w:rsidRDefault="00B951D8" w:rsidP="004F3233">
      <w:r>
        <w:t xml:space="preserve">_____. </w:t>
      </w:r>
      <w:r>
        <w:rPr>
          <w:i/>
        </w:rPr>
        <w:t>Œuvres complètes de Valery Larbaud.</w:t>
      </w:r>
      <w:r>
        <w:t xml:space="preserve"> </w:t>
      </w:r>
      <w:r w:rsidR="004F3233">
        <w:t xml:space="preserve">Vol. 6. Paris: Gallimard, 1952. </w:t>
      </w:r>
      <w:r>
        <w:t xml:space="preserve">Butler, Samuel. </w:t>
      </w:r>
      <w:r>
        <w:rPr>
          <w:i/>
        </w:rPr>
        <w:t>Erewhon.</w:t>
      </w:r>
      <w:r>
        <w:t xml:space="preserve"> Trans. Valery Larbaud. Paris: Gallimard-NRF.</w:t>
      </w:r>
    </w:p>
    <w:p w:rsidR="00B951D8" w:rsidRPr="00456553" w:rsidRDefault="00B951D8" w:rsidP="00B951D8">
      <w:r>
        <w:lastRenderedPageBreak/>
        <w:t xml:space="preserve">_____ </w:t>
      </w:r>
      <w:r>
        <w:rPr>
          <w:i/>
        </w:rPr>
        <w:t xml:space="preserve">La Vie et l’Habitude. </w:t>
      </w:r>
      <w:r>
        <w:t>Trans. Valery Larbaud. Paris: Gallimard-NRF.</w:t>
      </w:r>
    </w:p>
    <w:p w:rsidR="00B951D8" w:rsidRPr="00456553" w:rsidRDefault="00B951D8" w:rsidP="00B951D8">
      <w:r>
        <w:t xml:space="preserve">_____. </w:t>
      </w:r>
      <w:r>
        <w:rPr>
          <w:i/>
        </w:rPr>
        <w:t xml:space="preserve">Nouveaux voyages en Erewhon. </w:t>
      </w:r>
      <w:r>
        <w:t>Trans. Valery Larbaud. Paris: Gallimard-NRF.</w:t>
      </w:r>
    </w:p>
    <w:p w:rsidR="00B951D8" w:rsidRPr="00456553" w:rsidRDefault="00B951D8" w:rsidP="00B951D8">
      <w:r>
        <w:t xml:space="preserve">_____. </w:t>
      </w:r>
      <w:r>
        <w:rPr>
          <w:i/>
        </w:rPr>
        <w:t xml:space="preserve">Ainsi va toute chair. </w:t>
      </w:r>
      <w:r>
        <w:t>Trans. Valery Larbaud. Paris: Gallimard-NRF.</w:t>
      </w:r>
    </w:p>
    <w:p w:rsidR="00B951D8" w:rsidRPr="00456553" w:rsidRDefault="00B951D8" w:rsidP="00B951D8">
      <w:r>
        <w:t xml:space="preserve">_____. </w:t>
      </w:r>
      <w:r>
        <w:rPr>
          <w:i/>
        </w:rPr>
        <w:t xml:space="preserve">Les carnets de Samuel Butler. </w:t>
      </w:r>
      <w:r>
        <w:t>Trans. Valery Larbaud. Paris: Gallimard-NRF.</w:t>
      </w:r>
    </w:p>
    <w:p w:rsidR="00B951D8" w:rsidRDefault="00B951D8" w:rsidP="00B951D8">
      <w:r>
        <w:t xml:space="preserve">Joyce, James. </w:t>
      </w:r>
      <w:r>
        <w:rPr>
          <w:i/>
        </w:rPr>
        <w:t>Ulysse.</w:t>
      </w:r>
      <w:r>
        <w:t xml:space="preserve"> Trans. Auguste Morel. Rev. Valery Larbaud, Stuart Gilbert and James Joyce.  Paris: Gallimard, 1957.</w:t>
      </w:r>
    </w:p>
    <w:p w:rsidR="00B951D8" w:rsidRDefault="00B951D8" w:rsidP="00B951D8"/>
    <w:p w:rsidR="00B951D8" w:rsidRDefault="00B951D8" w:rsidP="00B951D8"/>
    <w:p w:rsidR="008F61B2" w:rsidRDefault="008F61B2" w:rsidP="00B951D8"/>
    <w:p w:rsidR="008F61B2" w:rsidRDefault="008F61B2" w:rsidP="00B951D8"/>
    <w:p w:rsidR="008F61B2" w:rsidRDefault="008F61B2" w:rsidP="00B951D8"/>
    <w:p w:rsidR="00B951D8" w:rsidRDefault="00B951D8" w:rsidP="00B951D8">
      <w:pPr>
        <w:rPr>
          <w:b/>
        </w:rPr>
      </w:pPr>
      <w:r>
        <w:rPr>
          <w:b/>
        </w:rPr>
        <w:t>Criticism</w:t>
      </w:r>
    </w:p>
    <w:p w:rsidR="00B951D8" w:rsidRDefault="00B951D8" w:rsidP="00B951D8">
      <w:pPr>
        <w:rPr>
          <w:b/>
        </w:rPr>
      </w:pPr>
    </w:p>
    <w:p w:rsidR="00B951D8" w:rsidRDefault="00B951D8" w:rsidP="00B951D8">
      <w:r>
        <w:t xml:space="preserve">Borges, Jorge Luis. </w:t>
      </w:r>
      <w:r>
        <w:rPr>
          <w:i/>
        </w:rPr>
        <w:t>"Ce vice impuni, la lecture</w:t>
      </w:r>
      <w:r>
        <w:t xml:space="preserve"> de Valery Larbaud."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:rsidR="008F61B2" w:rsidRDefault="008F61B2" w:rsidP="008F61B2">
      <w:r>
        <w:t>_____. "</w:t>
      </w:r>
      <w:r>
        <w:rPr>
          <w:i/>
        </w:rPr>
        <w:t>Ce vice impuni, la lecture,</w:t>
      </w:r>
      <w:r>
        <w:t xml:space="preserve"> de Valery Larbaud." </w:t>
      </w:r>
      <w:r>
        <w:rPr>
          <w:i/>
        </w:rPr>
        <w:t>El Hogar</w:t>
      </w:r>
      <w:r>
        <w:t xml:space="preserve"> 19 Feb. 1937. Rpt. in Borges, </w:t>
      </w:r>
      <w:r>
        <w:rPr>
          <w:i/>
        </w:rPr>
        <w:t>Miscelánea.</w:t>
      </w:r>
      <w:r>
        <w:t xml:space="preserve"> Barcelona: Random House Mondadori-DeBols!llo, 2011. 772.*</w:t>
      </w:r>
    </w:p>
    <w:p w:rsidR="00B951D8" w:rsidRPr="00950344" w:rsidRDefault="00B951D8" w:rsidP="00B951D8">
      <w:r w:rsidRPr="00950344">
        <w:t>Corbí Sáez, María Isabel. "</w:t>
      </w:r>
      <w:r w:rsidRPr="00950344">
        <w:rPr>
          <w:i/>
        </w:rPr>
        <w:t>Amants, heureux amants…</w:t>
      </w:r>
      <w:r w:rsidRPr="00950344">
        <w:t xml:space="preserve"> de Valery Larbaud en diálogo con el pintor Sandro Botticelli."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1023-39.*</w:t>
      </w:r>
    </w:p>
    <w:p w:rsidR="00B951D8" w:rsidRDefault="00B951D8" w:rsidP="00B951D8">
      <w:r>
        <w:t xml:space="preserve">Jean-Aubry, G. </w:t>
      </w:r>
      <w:r>
        <w:rPr>
          <w:i/>
        </w:rPr>
        <w:t>Valery Larbaud.</w:t>
      </w:r>
      <w:r>
        <w:t xml:space="preserve">  Paris: Gallimard, 1951. </w:t>
      </w:r>
    </w:p>
    <w:p w:rsidR="00B951D8" w:rsidRDefault="00B951D8" w:rsidP="00B951D8">
      <w:r>
        <w:t xml:space="preserve">Morand, Paul. "La République de Larbaud." In Morand, </w:t>
      </w:r>
      <w:r>
        <w:rPr>
          <w:i/>
        </w:rPr>
        <w:t>Monplaisir ... en littérature.</w:t>
      </w:r>
      <w:r>
        <w:t xml:space="preserve">  Paris: Gallimard, 1967. 295-8.*</w:t>
      </w:r>
    </w:p>
    <w:p w:rsidR="00B951D8" w:rsidRDefault="00B951D8" w:rsidP="00B951D8">
      <w:r>
        <w:t xml:space="preserve">_____. "Une suite à </w:t>
      </w:r>
      <w:r>
        <w:rPr>
          <w:i/>
        </w:rPr>
        <w:t>La Lettre de Lisbonne</w:t>
      </w:r>
      <w:r>
        <w:t xml:space="preserve"> de V</w:t>
      </w:r>
      <w:bookmarkStart w:id="2" w:name="_GoBack"/>
      <w:bookmarkEnd w:id="2"/>
      <w:r>
        <w:t xml:space="preserve">alery Larbaud." In Morand, </w:t>
      </w:r>
      <w:r>
        <w:rPr>
          <w:i/>
        </w:rPr>
        <w:t>Monplaisir ... en littérature</w:t>
      </w:r>
      <w:r w:rsidR="008F61B2">
        <w:rPr>
          <w:i/>
        </w:rPr>
        <w:t xml:space="preserve">. </w:t>
      </w:r>
      <w:r w:rsidR="008F61B2">
        <w:t xml:space="preserve">Paris: Gallimard, 1967. </w:t>
      </w:r>
      <w:r>
        <w:t>303-8.*</w:t>
      </w:r>
    </w:p>
    <w:p w:rsidR="00B951D8" w:rsidRDefault="00B951D8" w:rsidP="00B951D8">
      <w:r>
        <w:t xml:space="preserve">Thiébaut, M. </w:t>
      </w:r>
      <w:r>
        <w:rPr>
          <w:i/>
        </w:rPr>
        <w:t>Evasions littéraires.</w:t>
      </w:r>
      <w:r>
        <w:t xml:space="preserve"> 1935. </w:t>
      </w:r>
    </w:p>
    <w:p w:rsidR="00B951D8" w:rsidRDefault="00B951D8" w:rsidP="00B951D8"/>
    <w:p w:rsidR="00B951D8" w:rsidRDefault="00B951D8" w:rsidP="00B951D8"/>
    <w:p w:rsidR="00B951D8" w:rsidRDefault="00B951D8" w:rsidP="00B951D8"/>
    <w:p w:rsidR="00B951D8" w:rsidRDefault="00B951D8" w:rsidP="00B951D8">
      <w:r>
        <w:t>Prizes</w:t>
      </w:r>
    </w:p>
    <w:p w:rsidR="00B951D8" w:rsidRDefault="00B951D8" w:rsidP="00B951D8"/>
    <w:p w:rsidR="00B951D8" w:rsidRDefault="00B951D8" w:rsidP="00B951D8"/>
    <w:p w:rsidR="00B951D8" w:rsidRPr="00C10D02" w:rsidRDefault="00B951D8" w:rsidP="00B951D8">
      <w:pPr>
        <w:ind w:left="709" w:hanging="709"/>
      </w:pPr>
      <w:r>
        <w:lastRenderedPageBreak/>
        <w:t>Prix Valery Larbaud</w:t>
      </w:r>
    </w:p>
    <w:p w:rsidR="00B951D8" w:rsidRDefault="00B951D8" w:rsidP="00B951D8"/>
    <w:p w:rsidR="00B951D8" w:rsidRDefault="00B951D8" w:rsidP="00B951D8"/>
    <w:p w:rsidR="00B951D8" w:rsidRDefault="00B951D8" w:rsidP="00B951D8"/>
    <w:p w:rsidR="00BC1006" w:rsidRDefault="00BC1006"/>
    <w:p w:rsidR="00BC1006" w:rsidRDefault="00BC1006" w:rsidP="00BC1006"/>
    <w:p w:rsidR="00BC1006" w:rsidRDefault="00BC1006"/>
    <w:sectPr w:rsidR="00BC1006" w:rsidSect="00BC100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4F3233"/>
    <w:rsid w:val="008F61B2"/>
    <w:rsid w:val="00B951D8"/>
    <w:rsid w:val="00B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5262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2019-03-19T22:08:00Z</dcterms:created>
  <dcterms:modified xsi:type="dcterms:W3CDTF">2019-03-19T22:08:00Z</dcterms:modified>
</cp:coreProperties>
</file>