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BD830" w14:textId="77777777" w:rsidR="00373E5B" w:rsidRPr="00213AF0" w:rsidRDefault="00373E5B" w:rsidP="00373E5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318D50" w14:textId="77777777" w:rsidR="00373E5B" w:rsidRPr="00F523F6" w:rsidRDefault="00373E5B" w:rsidP="00373E5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B073B22" w14:textId="77777777" w:rsidR="00373E5B" w:rsidRPr="00F523F6" w:rsidRDefault="002A050A" w:rsidP="00373E5B">
      <w:pPr>
        <w:jc w:val="center"/>
        <w:rPr>
          <w:sz w:val="24"/>
        </w:rPr>
      </w:pPr>
      <w:hyperlink r:id="rId4" w:history="1">
        <w:r w:rsidR="00373E5B" w:rsidRPr="00F523F6">
          <w:rPr>
            <w:rStyle w:val="Hipervnculo"/>
            <w:sz w:val="24"/>
          </w:rPr>
          <w:t>http://bit.ly/abibliog</w:t>
        </w:r>
      </w:hyperlink>
      <w:r w:rsidR="00373E5B" w:rsidRPr="00F523F6">
        <w:rPr>
          <w:sz w:val="24"/>
        </w:rPr>
        <w:t xml:space="preserve"> </w:t>
      </w:r>
    </w:p>
    <w:p w14:paraId="3F7477F8" w14:textId="77777777" w:rsidR="00373E5B" w:rsidRPr="00F523F6" w:rsidRDefault="00373E5B" w:rsidP="00373E5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22B3F28" w14:textId="77777777" w:rsidR="00373E5B" w:rsidRPr="00015884" w:rsidRDefault="00373E5B" w:rsidP="00373E5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0022C81D" w14:textId="77777777" w:rsidR="00373E5B" w:rsidRPr="00015884" w:rsidRDefault="00373E5B" w:rsidP="00373E5B">
      <w:pPr>
        <w:jc w:val="center"/>
        <w:rPr>
          <w:sz w:val="24"/>
          <w:lang w:val="en-US"/>
        </w:rPr>
      </w:pPr>
    </w:p>
    <w:p w14:paraId="5163A746" w14:textId="77777777" w:rsidR="00373E5B" w:rsidRPr="00015884" w:rsidRDefault="00373E5B" w:rsidP="00373E5B">
      <w:pPr>
        <w:jc w:val="center"/>
        <w:rPr>
          <w:sz w:val="24"/>
          <w:lang w:val="en-US"/>
        </w:rPr>
      </w:pPr>
    </w:p>
    <w:bookmarkEnd w:id="0"/>
    <w:bookmarkEnd w:id="1"/>
    <w:p w14:paraId="12097FC5" w14:textId="77777777" w:rsidR="00B23DF1" w:rsidRPr="006719B9" w:rsidRDefault="00B23DF1">
      <w:pPr>
        <w:ind w:left="0" w:firstLine="0"/>
        <w:jc w:val="center"/>
        <w:rPr>
          <w:color w:val="000000"/>
          <w:lang w:val="en-US"/>
        </w:rPr>
      </w:pPr>
    </w:p>
    <w:p w14:paraId="11776629" w14:textId="77777777" w:rsidR="00C83CAA" w:rsidRPr="006719B9" w:rsidRDefault="00B23DF1" w:rsidP="00C83CAA">
      <w:pPr>
        <w:pStyle w:val="Ttulo1"/>
        <w:rPr>
          <w:rFonts w:ascii="Times" w:hAnsi="Times"/>
          <w:smallCaps/>
          <w:sz w:val="36"/>
          <w:lang w:val="en-US"/>
        </w:rPr>
      </w:pPr>
      <w:r w:rsidRPr="006719B9">
        <w:rPr>
          <w:rFonts w:ascii="Times" w:hAnsi="Times"/>
          <w:smallCaps/>
          <w:sz w:val="36"/>
          <w:lang w:val="en-US"/>
        </w:rPr>
        <w:t>Aeschylus</w:t>
      </w:r>
      <w:r w:rsidR="00C83CAA" w:rsidRPr="006719B9">
        <w:rPr>
          <w:rFonts w:ascii="Times" w:hAnsi="Times"/>
          <w:smallCaps/>
          <w:sz w:val="36"/>
          <w:lang w:val="en-US"/>
        </w:rPr>
        <w:tab/>
      </w:r>
      <w:r w:rsidR="00C83CAA" w:rsidRPr="006719B9">
        <w:rPr>
          <w:rFonts w:ascii="Times" w:hAnsi="Times"/>
          <w:b w:val="0"/>
          <w:smallCaps/>
          <w:sz w:val="28"/>
          <w:szCs w:val="28"/>
          <w:lang w:val="en-US"/>
        </w:rPr>
        <w:tab/>
      </w:r>
      <w:r w:rsidR="00C83CAA" w:rsidRPr="006719B9">
        <w:rPr>
          <w:rFonts w:ascii="Times" w:hAnsi="Times"/>
          <w:b w:val="0"/>
          <w:sz w:val="28"/>
          <w:szCs w:val="28"/>
          <w:lang w:val="en-US"/>
        </w:rPr>
        <w:t>(525-456 BC)</w:t>
      </w:r>
    </w:p>
    <w:p w14:paraId="2C96F236" w14:textId="77777777" w:rsidR="00B23DF1" w:rsidRPr="006719B9" w:rsidRDefault="00B23DF1">
      <w:pPr>
        <w:rPr>
          <w:b/>
          <w:sz w:val="36"/>
          <w:lang w:val="en-US"/>
        </w:rPr>
      </w:pPr>
    </w:p>
    <w:p w14:paraId="35D6C7C0" w14:textId="77777777" w:rsidR="00B23DF1" w:rsidRPr="006719B9" w:rsidRDefault="00B23DF1">
      <w:pPr>
        <w:rPr>
          <w:b/>
          <w:sz w:val="36"/>
          <w:lang w:val="en-US"/>
        </w:rPr>
      </w:pPr>
    </w:p>
    <w:p w14:paraId="0BB9EB31" w14:textId="77777777" w:rsidR="00B23DF1" w:rsidRPr="006719B9" w:rsidRDefault="00B23DF1">
      <w:pPr>
        <w:rPr>
          <w:b/>
          <w:lang w:val="en-US"/>
        </w:rPr>
      </w:pPr>
      <w:r w:rsidRPr="006719B9">
        <w:rPr>
          <w:b/>
          <w:lang w:val="en-US"/>
        </w:rPr>
        <w:t>Works</w:t>
      </w:r>
    </w:p>
    <w:p w14:paraId="7680737D" w14:textId="77777777" w:rsidR="00B23DF1" w:rsidRPr="006719B9" w:rsidRDefault="00B23DF1">
      <w:pPr>
        <w:rPr>
          <w:b/>
          <w:lang w:val="en-US"/>
        </w:rPr>
      </w:pPr>
    </w:p>
    <w:p w14:paraId="6DC490BB" w14:textId="013EFD14" w:rsidR="00D4254B" w:rsidRDefault="00B23DF1">
      <w:pPr>
        <w:rPr>
          <w:lang w:val="en-US"/>
        </w:rPr>
      </w:pPr>
      <w:r w:rsidRPr="006719B9">
        <w:rPr>
          <w:lang w:val="en-US"/>
        </w:rPr>
        <w:t xml:space="preserve">Aeschylus. </w:t>
      </w:r>
      <w:r w:rsidR="00D4254B">
        <w:rPr>
          <w:i/>
          <w:iCs/>
          <w:lang w:val="en-US"/>
        </w:rPr>
        <w:t>Achilleis.</w:t>
      </w:r>
      <w:r w:rsidR="00D4254B">
        <w:rPr>
          <w:lang w:val="en-US"/>
        </w:rPr>
        <w:t xml:space="preserve"> Tragedy. (Lost).</w:t>
      </w:r>
    </w:p>
    <w:p w14:paraId="0977DD30" w14:textId="0155DA51" w:rsidR="00D4254B" w:rsidRPr="00D4254B" w:rsidRDefault="00D4254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Myrmidons.</w:t>
      </w:r>
      <w:r>
        <w:rPr>
          <w:lang w:val="en-US"/>
        </w:rPr>
        <w:t xml:space="preserve"> Tragedy. (Lost).</w:t>
      </w:r>
    </w:p>
    <w:p w14:paraId="38DB878F" w14:textId="4A667B7C" w:rsidR="00B23DF1" w:rsidRPr="006719B9" w:rsidRDefault="00D4254B">
      <w:pPr>
        <w:rPr>
          <w:lang w:val="en-US"/>
        </w:rPr>
      </w:pPr>
      <w:r>
        <w:rPr>
          <w:lang w:val="en-US"/>
        </w:rPr>
        <w:t xml:space="preserve">_____. </w:t>
      </w:r>
      <w:r w:rsidR="00B23DF1" w:rsidRPr="006719B9">
        <w:rPr>
          <w:i/>
          <w:lang w:val="en-US"/>
        </w:rPr>
        <w:t>Prometheus Bound.</w:t>
      </w:r>
      <w:r w:rsidR="00B23DF1" w:rsidRPr="006719B9">
        <w:rPr>
          <w:lang w:val="en-US"/>
        </w:rPr>
        <w:t xml:space="preserve"> Ed. Mark Griffith. Cambridge: Cambridge UP, 1983.</w:t>
      </w:r>
    </w:p>
    <w:p w14:paraId="58EC4A3F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_____. </w:t>
      </w:r>
      <w:r w:rsidRPr="006719B9">
        <w:rPr>
          <w:i/>
          <w:lang w:val="en-US"/>
        </w:rPr>
        <w:t>The Oresteia: Agamemnon, Choëphori, Eumenides.</w:t>
      </w:r>
      <w:r w:rsidRPr="006719B9">
        <w:rPr>
          <w:lang w:val="en-US"/>
        </w:rPr>
        <w:t xml:space="preserve"> Tragic trilogy.</w:t>
      </w:r>
    </w:p>
    <w:p w14:paraId="7BE92FCB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_____. </w:t>
      </w:r>
      <w:r w:rsidRPr="006719B9">
        <w:rPr>
          <w:i/>
          <w:lang w:val="en-US"/>
        </w:rPr>
        <w:t>The Oresteia.</w:t>
      </w:r>
      <w:r w:rsidRPr="006719B9">
        <w:rPr>
          <w:lang w:val="en-US"/>
        </w:rPr>
        <w:t xml:space="preserve"> Trans. John Lewin. Minneapolis: U of Minnesota P, 1966; New York: Bantam, 1969. </w:t>
      </w:r>
    </w:p>
    <w:p w14:paraId="32BA991E" w14:textId="77777777" w:rsidR="00776BC3" w:rsidRDefault="00776BC3" w:rsidP="00776BC3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 xml:space="preserve">AGAMEMNON, / </w:t>
      </w:r>
      <w:r>
        <w:rPr>
          <w:i/>
          <w:iCs/>
          <w:smallCaps/>
          <w:szCs w:val="28"/>
          <w:lang w:val="en-US" w:eastAsia="en-US"/>
        </w:rPr>
        <w:t xml:space="preserve">A Tragedy, / Translated from / the Greek of </w:t>
      </w:r>
      <w:r>
        <w:rPr>
          <w:i/>
          <w:iCs/>
          <w:szCs w:val="28"/>
          <w:lang w:val="en-US" w:eastAsia="en-US"/>
        </w:rPr>
        <w:t>AESCHYLUS, /</w:t>
      </w:r>
      <w:r>
        <w:rPr>
          <w:i/>
          <w:iCs/>
          <w:smallCaps/>
          <w:szCs w:val="28"/>
          <w:lang w:val="en-US" w:eastAsia="en-US"/>
        </w:rPr>
        <w:t xml:space="preserve"> into English Verse/ By THOMAS MEDWIN, </w:t>
      </w:r>
      <w:r>
        <w:rPr>
          <w:i/>
          <w:iCs/>
          <w:szCs w:val="28"/>
          <w:lang w:val="en-US" w:eastAsia="en-US"/>
        </w:rPr>
        <w:t>Esq. / A</w:t>
      </w:r>
      <w:r>
        <w:rPr>
          <w:i/>
          <w:iCs/>
          <w:smallCaps/>
          <w:szCs w:val="28"/>
          <w:lang w:val="en-US" w:eastAsia="en-US"/>
        </w:rPr>
        <w:t xml:space="preserve">uthor of "THE CONVERSATIONS OF LORD BYRON." / </w:t>
      </w:r>
      <w:r>
        <w:rPr>
          <w:i/>
          <w:iCs/>
          <w:szCs w:val="28"/>
          <w:lang w:val="en-US" w:eastAsia="en-US"/>
        </w:rPr>
        <w:t xml:space="preserve"> </w:t>
      </w:r>
      <w:r>
        <w:rPr>
          <w:szCs w:val="28"/>
          <w:lang w:val="en-US" w:eastAsia="en-US"/>
        </w:rPr>
        <w:t>London: / William Pickering. / 1832.</w:t>
      </w:r>
    </w:p>
    <w:p w14:paraId="3B90CFEB" w14:textId="77777777" w:rsidR="00776BC3" w:rsidRDefault="00776BC3" w:rsidP="00776BC3">
      <w:pPr>
        <w:rPr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 w:rsidRPr="00092622">
        <w:rPr>
          <w:szCs w:val="28"/>
          <w:lang w:val="en-US" w:eastAsia="en-US"/>
        </w:rPr>
        <w:t>"</w:t>
      </w:r>
      <w:r w:rsidRPr="00092622">
        <w:rPr>
          <w:iCs/>
          <w:szCs w:val="28"/>
          <w:lang w:val="en-US" w:eastAsia="en-US"/>
        </w:rPr>
        <w:t>AGAMEMNON, / A Tragedy, / Translated from / the Greek of AESCHYLUS, / into English Verse/ By THOMAS MEDWIN, Esq. / Author of "THE CONVERSATIONS OF LORD BYRON."</w:t>
      </w:r>
      <w:r>
        <w:rPr>
          <w:iCs/>
          <w:szCs w:val="28"/>
          <w:lang w:val="en-US" w:eastAsia="en-US"/>
        </w:rPr>
        <w:t xml:space="preserve"> </w:t>
      </w:r>
      <w:r>
        <w:rPr>
          <w:i/>
          <w:szCs w:val="28"/>
          <w:lang w:val="en-US" w:eastAsia="en-US"/>
        </w:rPr>
        <w:t>Fraser's Magazine</w:t>
      </w:r>
      <w:r>
        <w:rPr>
          <w:iCs/>
          <w:szCs w:val="28"/>
          <w:lang w:val="en-US" w:eastAsia="en-US"/>
        </w:rPr>
        <w:t xml:space="preserve"> (Nov. 1838).</w:t>
      </w:r>
    </w:p>
    <w:p w14:paraId="3BDB87F1" w14:textId="77777777" w:rsidR="002D18AB" w:rsidRPr="006719B9" w:rsidRDefault="002D18AB" w:rsidP="002D18AB">
      <w:pPr>
        <w:ind w:left="709" w:hanging="709"/>
        <w:rPr>
          <w:lang w:val="en-US"/>
        </w:rPr>
      </w:pPr>
      <w:r w:rsidRPr="006719B9">
        <w:rPr>
          <w:lang w:val="en-US"/>
        </w:rPr>
        <w:t xml:space="preserve">_____. </w:t>
      </w:r>
      <w:r w:rsidRPr="006719B9">
        <w:rPr>
          <w:i/>
          <w:lang w:val="en-US"/>
        </w:rPr>
        <w:t xml:space="preserve">The </w:t>
      </w:r>
      <w:r w:rsidRPr="006719B9">
        <w:rPr>
          <w:i/>
          <w:smallCaps/>
          <w:lang w:val="en-US"/>
        </w:rPr>
        <w:t>Agamemnon</w:t>
      </w:r>
      <w:r w:rsidRPr="006719B9">
        <w:rPr>
          <w:i/>
          <w:lang w:val="en-US"/>
        </w:rPr>
        <w:t xml:space="preserve"> of Aeschylus.</w:t>
      </w:r>
      <w:r w:rsidRPr="006719B9">
        <w:rPr>
          <w:lang w:val="en-US"/>
        </w:rPr>
        <w:t xml:space="preserve"> Trans. Louis MacNeice. London: Faber and Faber.</w:t>
      </w:r>
    </w:p>
    <w:p w14:paraId="6FFAF281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_____. </w:t>
      </w:r>
      <w:r w:rsidRPr="006719B9">
        <w:rPr>
          <w:i/>
          <w:lang w:val="en-US"/>
        </w:rPr>
        <w:t xml:space="preserve">Agamemnon. </w:t>
      </w:r>
      <w:r w:rsidRPr="006719B9">
        <w:rPr>
          <w:lang w:val="en-US"/>
        </w:rPr>
        <w:t>German verse translation by Wilhelm von Humboldt. 1816.</w:t>
      </w:r>
    </w:p>
    <w:p w14:paraId="19783DA5" w14:textId="77777777" w:rsidR="00776BC3" w:rsidRDefault="00776BC3" w:rsidP="00776BC3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>_____. "</w:t>
      </w:r>
      <w:r>
        <w:rPr>
          <w:i/>
          <w:szCs w:val="28"/>
          <w:lang w:val="en-US" w:eastAsia="en-US"/>
        </w:rPr>
        <w:t xml:space="preserve">The Chöephori." </w:t>
      </w:r>
      <w:r>
        <w:rPr>
          <w:iCs/>
          <w:szCs w:val="28"/>
          <w:lang w:val="en-US" w:eastAsia="en-US"/>
        </w:rPr>
        <w:t xml:space="preserve">By Aeschylus. Trans. Thomas Medwin. </w:t>
      </w:r>
      <w:r>
        <w:rPr>
          <w:i/>
          <w:szCs w:val="28"/>
          <w:lang w:val="en-US" w:eastAsia="en-US"/>
        </w:rPr>
        <w:t>Fraser's Magazine</w:t>
      </w:r>
      <w:r>
        <w:rPr>
          <w:iCs/>
          <w:szCs w:val="28"/>
          <w:lang w:val="en-US" w:eastAsia="en-US"/>
        </w:rPr>
        <w:t xml:space="preserve"> (Nov. 1832).</w:t>
      </w:r>
    </w:p>
    <w:p w14:paraId="6033FE6B" w14:textId="77777777" w:rsidR="00776BC3" w:rsidRDefault="00776BC3" w:rsidP="00776BC3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 xml:space="preserve">_____. </w:t>
      </w:r>
      <w:r>
        <w:rPr>
          <w:i/>
          <w:szCs w:val="28"/>
          <w:lang w:val="en-US" w:eastAsia="en-US"/>
        </w:rPr>
        <w:t xml:space="preserve">"The Eumenides." </w:t>
      </w:r>
      <w:r>
        <w:rPr>
          <w:iCs/>
          <w:szCs w:val="28"/>
          <w:lang w:val="en-US" w:eastAsia="en-US"/>
        </w:rPr>
        <w:t xml:space="preserve">By Aeschylus. Trans. Thomas Medwin. </w:t>
      </w:r>
      <w:r>
        <w:rPr>
          <w:i/>
          <w:szCs w:val="28"/>
          <w:lang w:val="en-US" w:eastAsia="en-US"/>
        </w:rPr>
        <w:t>Fraser's Magazine</w:t>
      </w:r>
      <w:r>
        <w:rPr>
          <w:iCs/>
          <w:szCs w:val="28"/>
          <w:lang w:val="en-US" w:eastAsia="en-US"/>
        </w:rPr>
        <w:t xml:space="preserve"> (May 1834).</w:t>
      </w:r>
    </w:p>
    <w:p w14:paraId="640F758B" w14:textId="77777777" w:rsidR="00776BC3" w:rsidRDefault="00776BC3" w:rsidP="00776BC3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 xml:space="preserve">_____. </w:t>
      </w:r>
      <w:r>
        <w:rPr>
          <w:i/>
          <w:szCs w:val="28"/>
          <w:lang w:val="en-US" w:eastAsia="en-US"/>
        </w:rPr>
        <w:t>"The Persians."</w:t>
      </w:r>
      <w:r>
        <w:rPr>
          <w:iCs/>
          <w:szCs w:val="28"/>
          <w:lang w:val="en-US" w:eastAsia="en-US"/>
        </w:rPr>
        <w:t xml:space="preserve"> By Aeschylus. Trans. Thomas Medwin.</w:t>
      </w:r>
      <w:r>
        <w:rPr>
          <w:i/>
          <w:szCs w:val="28"/>
          <w:lang w:val="en-US" w:eastAsia="en-US"/>
        </w:rPr>
        <w:t xml:space="preserve"> Fraser's Magazine</w:t>
      </w:r>
      <w:r>
        <w:rPr>
          <w:iCs/>
          <w:szCs w:val="28"/>
          <w:lang w:val="en-US" w:eastAsia="en-US"/>
        </w:rPr>
        <w:t xml:space="preserve"> (Jan. 1833).</w:t>
      </w:r>
    </w:p>
    <w:p w14:paraId="401D4357" w14:textId="77777777" w:rsidR="00776BC3" w:rsidRDefault="00776BC3" w:rsidP="00776BC3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 xml:space="preserve">_____. </w:t>
      </w:r>
      <w:r>
        <w:rPr>
          <w:i/>
          <w:szCs w:val="28"/>
          <w:lang w:val="en-US" w:eastAsia="en-US"/>
        </w:rPr>
        <w:t xml:space="preserve">"The Seven before Thebes." </w:t>
      </w:r>
      <w:r>
        <w:rPr>
          <w:iCs/>
          <w:szCs w:val="28"/>
          <w:lang w:val="en-US" w:eastAsia="en-US"/>
        </w:rPr>
        <w:t xml:space="preserve">By Aeschylus. Trans. Thomas Medwin. </w:t>
      </w:r>
      <w:r>
        <w:rPr>
          <w:i/>
          <w:szCs w:val="28"/>
          <w:lang w:val="en-US" w:eastAsia="en-US"/>
        </w:rPr>
        <w:t>Fraser's Magazine</w:t>
      </w:r>
      <w:r>
        <w:rPr>
          <w:iCs/>
          <w:szCs w:val="28"/>
          <w:lang w:val="en-US" w:eastAsia="en-US"/>
        </w:rPr>
        <w:t xml:space="preserve"> (April 1833).</w:t>
      </w:r>
    </w:p>
    <w:p w14:paraId="1B429309" w14:textId="77777777" w:rsidR="00776BC3" w:rsidRDefault="00776BC3" w:rsidP="00776BC3">
      <w:pPr>
        <w:rPr>
          <w:iCs/>
          <w:szCs w:val="28"/>
          <w:lang w:val="en-US" w:eastAsia="en-US"/>
        </w:rPr>
      </w:pPr>
    </w:p>
    <w:p w14:paraId="0936236C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lastRenderedPageBreak/>
        <w:t>_____. (Works ed. by Thomas Stanley, 17th cent.).</w:t>
      </w:r>
    </w:p>
    <w:p w14:paraId="4C06634D" w14:textId="1EED38D1" w:rsidR="00DB2B9C" w:rsidRPr="00F907AE" w:rsidRDefault="00DB2B9C" w:rsidP="00DB2B9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Plays.</w:t>
      </w:r>
      <w:r w:rsidRPr="00F907AE">
        <w:rPr>
          <w:szCs w:val="28"/>
          <w:lang w:val="en-US"/>
        </w:rPr>
        <w:t xml:space="preserve"> Trans. into English verse by G. M. Cookson. New introd. by John Warrington. (Everyman's Library, 62). London: Dent; New York: Dutton.</w:t>
      </w:r>
    </w:p>
    <w:p w14:paraId="7CF990B7" w14:textId="77777777" w:rsidR="00B23DF1" w:rsidRDefault="00B23DF1">
      <w:r w:rsidRPr="00032875">
        <w:rPr>
          <w:lang w:val="en-US"/>
        </w:rPr>
        <w:t xml:space="preserve">_____. (Esquilo). </w:t>
      </w:r>
      <w:r w:rsidRPr="00032875">
        <w:rPr>
          <w:i/>
          <w:lang w:val="en-US"/>
        </w:rPr>
        <w:t xml:space="preserve">Los Persas. </w:t>
      </w:r>
      <w:r>
        <w:rPr>
          <w:i/>
        </w:rPr>
        <w:t xml:space="preserve">Los siete contra Tebas. Las suplicantes. Prometeo Encadenado. </w:t>
      </w:r>
      <w:r>
        <w:t>Ed. and trans. Bernardo Perea Morales. Madrid: Gredos, 1993.</w:t>
      </w:r>
    </w:p>
    <w:p w14:paraId="0D31BC50" w14:textId="77777777" w:rsidR="00B23DF1" w:rsidRDefault="00B23DF1">
      <w:r>
        <w:t xml:space="preserve">_____. (Esquilo). </w:t>
      </w:r>
      <w:r>
        <w:rPr>
          <w:i/>
        </w:rPr>
        <w:t xml:space="preserve">Los Persas. Los siete contra Tebas. Las suplicantes. Prometeo Encadenado. </w:t>
      </w:r>
      <w:r>
        <w:t>Ed. and trans. Bernardo Perea Morales. Barcelona: Planeta-DeAgostini, 1996.*</w:t>
      </w:r>
    </w:p>
    <w:p w14:paraId="4811F80B" w14:textId="77777777" w:rsidR="00B23DF1" w:rsidRDefault="00B23DF1">
      <w:r>
        <w:t xml:space="preserve">_____. (Esquilo). </w:t>
      </w:r>
      <w:r>
        <w:rPr>
          <w:i/>
        </w:rPr>
        <w:t xml:space="preserve">Tragedias completas. </w:t>
      </w:r>
      <w:r>
        <w:t>Ed. José Alsina. Madrid: Cátedra.</w:t>
      </w:r>
    </w:p>
    <w:p w14:paraId="74659390" w14:textId="77777777" w:rsidR="00B23DF1" w:rsidRDefault="00B23DF1">
      <w:r>
        <w:t xml:space="preserve">_____.  (Esquilo). </w:t>
      </w:r>
      <w:r>
        <w:rPr>
          <w:i/>
        </w:rPr>
        <w:t>Tragedias: Los Persas. Los Siete contra Tebas. Agamenón. Las Coéforas. Las Euménides. Prometeo encadenado.</w:t>
      </w:r>
      <w:r>
        <w:t xml:space="preserve"> Introd. Francisco Rodríguez Adrados. Trans. and notes Bernardo Perea Morales. (Biblioteca Básica Gredos). Madrid: Gredos, 2000.*</w:t>
      </w:r>
    </w:p>
    <w:p w14:paraId="596AC316" w14:textId="77777777" w:rsidR="003C5AD8" w:rsidRDefault="003C5AD8"/>
    <w:p w14:paraId="77DAE5C8" w14:textId="77777777" w:rsidR="00B23DF1" w:rsidRDefault="00B23DF1"/>
    <w:p w14:paraId="23AE2E35" w14:textId="77777777" w:rsidR="00B23DF1" w:rsidRDefault="00B23DF1">
      <w:pPr>
        <w:rPr>
          <w:b/>
          <w:sz w:val="36"/>
        </w:rPr>
      </w:pPr>
    </w:p>
    <w:p w14:paraId="6C2F672A" w14:textId="77777777" w:rsidR="00B23DF1" w:rsidRPr="006719B9" w:rsidRDefault="00B23DF1">
      <w:pPr>
        <w:rPr>
          <w:b/>
          <w:lang w:val="en-US"/>
        </w:rPr>
      </w:pPr>
      <w:r w:rsidRPr="006719B9">
        <w:rPr>
          <w:b/>
          <w:lang w:val="en-US"/>
        </w:rPr>
        <w:t>Criticism</w:t>
      </w:r>
    </w:p>
    <w:p w14:paraId="7195B422" w14:textId="77777777" w:rsidR="00B23DF1" w:rsidRPr="006719B9" w:rsidRDefault="00B23DF1">
      <w:pPr>
        <w:rPr>
          <w:b/>
          <w:lang w:val="en-US"/>
        </w:rPr>
      </w:pPr>
    </w:p>
    <w:p w14:paraId="172C828D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Brunel, P. </w:t>
      </w:r>
      <w:r w:rsidRPr="006719B9">
        <w:rPr>
          <w:i/>
          <w:lang w:val="en-US"/>
        </w:rPr>
        <w:t>Le Mythe d'Electre.</w:t>
      </w:r>
      <w:r w:rsidRPr="006719B9">
        <w:rPr>
          <w:lang w:val="en-US"/>
        </w:rPr>
        <w:t xml:space="preserve">  Paris: Colin, 1971.</w:t>
      </w:r>
    </w:p>
    <w:p w14:paraId="21991AFD" w14:textId="77777777" w:rsidR="00B23DF1" w:rsidRDefault="00B23DF1" w:rsidP="00B23DF1">
      <w:r w:rsidRPr="006719B9">
        <w:rPr>
          <w:lang w:val="en-US"/>
        </w:rPr>
        <w:t xml:space="preserve">Burke, Kenneth. "Form and Persecution in </w:t>
      </w:r>
      <w:r w:rsidRPr="006719B9">
        <w:rPr>
          <w:i/>
          <w:lang w:val="en-US"/>
        </w:rPr>
        <w:t xml:space="preserve">Oresteia." </w:t>
      </w:r>
      <w:r w:rsidRPr="006719B9">
        <w:rPr>
          <w:lang w:val="en-US"/>
        </w:rPr>
        <w:t xml:space="preserve">In Burke, </w:t>
      </w:r>
      <w:r w:rsidRPr="006719B9">
        <w:rPr>
          <w:i/>
          <w:lang w:val="en-US"/>
        </w:rPr>
        <w:t>Language as Symbolic Action: Essays on Life, Literature, and Method.</w:t>
      </w:r>
      <w:r w:rsidRPr="006719B9">
        <w:rPr>
          <w:lang w:val="en-US"/>
        </w:rPr>
        <w:t xml:space="preserve"> </w:t>
      </w:r>
      <w:r>
        <w:t>Berkeley: U of California P, 1966. pbk. 1968. 125-38.*</w:t>
      </w:r>
    </w:p>
    <w:p w14:paraId="09AD257E" w14:textId="77777777" w:rsidR="00B23DF1" w:rsidRDefault="00B23DF1">
      <w:r>
        <w:t xml:space="preserve">Carruesco, Jesús. "Les imatges sonores en els </w:t>
      </w:r>
      <w:r>
        <w:rPr>
          <w:i/>
        </w:rPr>
        <w:t>Set contra Tebes</w:t>
      </w:r>
      <w:r>
        <w:t xml:space="preserve"> d'Esquil." </w:t>
      </w:r>
      <w:r>
        <w:rPr>
          <w:i/>
        </w:rPr>
        <w:t>Universitas Tarraconensis (Filologia)</w:t>
      </w:r>
      <w:r>
        <w:t xml:space="preserve"> 14 (1992-93): 63-78.*</w:t>
      </w:r>
    </w:p>
    <w:p w14:paraId="38860F49" w14:textId="77777777" w:rsidR="006719B9" w:rsidRPr="00553291" w:rsidRDefault="006719B9" w:rsidP="006719B9">
      <w:pPr>
        <w:rPr>
          <w:rFonts w:ascii="Times New Roman" w:hAnsi="Times New Roman"/>
          <w:lang w:val="en-US"/>
        </w:rPr>
      </w:pPr>
      <w:r w:rsidRPr="006719B9">
        <w:rPr>
          <w:rFonts w:ascii="Times New Roman" w:hAnsi="Times New Roman"/>
          <w:lang w:val="es-ES"/>
        </w:rPr>
        <w:t xml:space="preserve">Eschapasse, Baudoin. </w:t>
      </w:r>
      <w:r w:rsidRPr="00E4441F">
        <w:rPr>
          <w:rFonts w:ascii="Times New Roman" w:hAnsi="Times New Roman"/>
          <w:lang w:val="es-ES"/>
        </w:rPr>
        <w:t xml:space="preserve">"Eschyle censuré à la Sorbonne!" </w:t>
      </w:r>
      <w:r w:rsidRPr="00553291">
        <w:rPr>
          <w:rFonts w:ascii="Times New Roman" w:hAnsi="Times New Roman"/>
          <w:i/>
          <w:lang w:val="en-US"/>
        </w:rPr>
        <w:t>Le Point (Culture)</w:t>
      </w:r>
      <w:r w:rsidRPr="00553291">
        <w:rPr>
          <w:rFonts w:ascii="Times New Roman" w:hAnsi="Times New Roman"/>
          <w:lang w:val="en-US"/>
        </w:rPr>
        <w:t xml:space="preserve"> 27 March 2019.*</w:t>
      </w:r>
    </w:p>
    <w:p w14:paraId="0A0536B2" w14:textId="77777777" w:rsidR="006719B9" w:rsidRPr="00553291" w:rsidRDefault="006719B9" w:rsidP="006719B9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hyperlink r:id="rId5" w:history="1">
        <w:r w:rsidRPr="00553291">
          <w:rPr>
            <w:rStyle w:val="Hipervnculo"/>
            <w:rFonts w:ascii="Times New Roman" w:hAnsi="Times New Roman"/>
            <w:lang w:val="en-US"/>
          </w:rPr>
          <w:t>https://www.lepoint.fr/culture/eschyle-censure-a-la-sorbonne-27-03-2019-2304080_3.php</w:t>
        </w:r>
      </w:hyperlink>
    </w:p>
    <w:p w14:paraId="050FEF9C" w14:textId="77777777" w:rsidR="006719B9" w:rsidRPr="006719B9" w:rsidRDefault="006719B9" w:rsidP="006719B9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r w:rsidRPr="006719B9">
        <w:rPr>
          <w:rFonts w:ascii="Times New Roman" w:hAnsi="Times New Roman"/>
          <w:lang w:val="en-US"/>
        </w:rPr>
        <w:t>2019</w:t>
      </w:r>
    </w:p>
    <w:p w14:paraId="5284147C" w14:textId="77777777" w:rsidR="00CE7823" w:rsidRDefault="00CE7823" w:rsidP="00CE7823">
      <w:r w:rsidRPr="006719B9">
        <w:rPr>
          <w:lang w:val="en-US"/>
        </w:rPr>
        <w:t xml:space="preserve">Favorini, Attilio. </w:t>
      </w:r>
      <w:r w:rsidRPr="006719B9">
        <w:rPr>
          <w:i/>
          <w:lang w:val="en-US"/>
        </w:rPr>
        <w:t>Memory in Play from Aeschylus to Sam Shepard.</w:t>
      </w:r>
      <w:r w:rsidRPr="006719B9">
        <w:rPr>
          <w:lang w:val="en-US"/>
        </w:rPr>
        <w:t xml:space="preserve"> </w:t>
      </w:r>
      <w:r>
        <w:t>Palgrave Macmillan, 2009.</w:t>
      </w:r>
    </w:p>
    <w:p w14:paraId="3012BE5A" w14:textId="77777777" w:rsidR="00C6613A" w:rsidRDefault="00C6613A" w:rsidP="00C6613A">
      <w:r>
        <w:t xml:space="preserve">García Gual, Carlos. </w:t>
      </w:r>
      <w:r>
        <w:rPr>
          <w:i/>
        </w:rPr>
        <w:t>Prometeo: Mito y tragedia.</w:t>
      </w:r>
      <w:r>
        <w:t xml:space="preserve"> Madrid, 1979. </w:t>
      </w:r>
    </w:p>
    <w:p w14:paraId="5A1D4C59" w14:textId="77777777" w:rsidR="00E942A3" w:rsidRPr="006719B9" w:rsidRDefault="00E942A3" w:rsidP="00E942A3">
      <w:pPr>
        <w:rPr>
          <w:lang w:val="en-US"/>
        </w:rPr>
      </w:pPr>
      <w:r w:rsidRPr="006719B9">
        <w:rPr>
          <w:lang w:val="en-US"/>
        </w:rPr>
        <w:t xml:space="preserve">Grethlein, Jonas. </w:t>
      </w:r>
      <w:r w:rsidRPr="006719B9">
        <w:rPr>
          <w:i/>
          <w:lang w:val="en-US"/>
        </w:rPr>
        <w:t xml:space="preserve">Littells Orestie: Mythos, Macht und Moral in </w:t>
      </w:r>
      <w:r w:rsidRPr="006719B9">
        <w:rPr>
          <w:i/>
          <w:smallCaps/>
          <w:lang w:val="en-US"/>
        </w:rPr>
        <w:t>Les Bienveillantes.</w:t>
      </w:r>
      <w:r w:rsidRPr="006719B9">
        <w:rPr>
          <w:i/>
          <w:lang w:val="en-US"/>
        </w:rPr>
        <w:t xml:space="preserve"> </w:t>
      </w:r>
      <w:r w:rsidRPr="006719B9">
        <w:rPr>
          <w:lang w:val="en-US"/>
        </w:rPr>
        <w:t>Freiburg, 2009.</w:t>
      </w:r>
    </w:p>
    <w:p w14:paraId="3106E161" w14:textId="77777777" w:rsidR="00034134" w:rsidRPr="006719B9" w:rsidRDefault="00034134" w:rsidP="00034134">
      <w:pPr>
        <w:ind w:left="709" w:hanging="709"/>
        <w:rPr>
          <w:lang w:val="en-US"/>
        </w:rPr>
      </w:pPr>
      <w:r w:rsidRPr="006719B9">
        <w:rPr>
          <w:lang w:val="en-US"/>
        </w:rPr>
        <w:t xml:space="preserve">Humboldt, Wilhelm von. Preface to his translation of </w:t>
      </w:r>
      <w:r w:rsidRPr="006719B9">
        <w:rPr>
          <w:i/>
          <w:lang w:val="en-US"/>
        </w:rPr>
        <w:t>Agamemnon,</w:t>
      </w:r>
      <w:r w:rsidRPr="006719B9">
        <w:rPr>
          <w:lang w:val="en-US"/>
        </w:rPr>
        <w:t xml:space="preserve"> by Aeschylus. 1816. Extract in </w:t>
      </w:r>
      <w:r w:rsidRPr="006719B9">
        <w:rPr>
          <w:i/>
          <w:lang w:val="en-US"/>
        </w:rPr>
        <w:t>Translation, History, Culture.</w:t>
      </w:r>
      <w:r w:rsidRPr="006719B9">
        <w:rPr>
          <w:lang w:val="en-US"/>
        </w:rPr>
        <w:t xml:space="preserve"> Ed. André Lefevere. London Routledge, 1992. 135-66.*</w:t>
      </w:r>
    </w:p>
    <w:p w14:paraId="7001010E" w14:textId="77777777" w:rsidR="00034134" w:rsidRPr="006719B9" w:rsidRDefault="00034134" w:rsidP="00034134">
      <w:pPr>
        <w:ind w:left="709" w:hanging="709"/>
        <w:rPr>
          <w:lang w:val="en-US"/>
        </w:rPr>
      </w:pPr>
      <w:r w:rsidRPr="006719B9">
        <w:rPr>
          <w:lang w:val="en-US"/>
        </w:rPr>
        <w:lastRenderedPageBreak/>
        <w:t xml:space="preserve">_____. "The More Faithful, The More Divergent." From the introduction to the translation of Aeschylus' </w:t>
      </w:r>
      <w:r w:rsidRPr="006719B9">
        <w:rPr>
          <w:i/>
          <w:lang w:val="en-US"/>
        </w:rPr>
        <w:t>Agamemnon.</w:t>
      </w:r>
      <w:r w:rsidRPr="006719B9">
        <w:rPr>
          <w:lang w:val="en-US"/>
        </w:rPr>
        <w:t xml:space="preserve"> 1816. In Douglas Robinson, </w:t>
      </w:r>
      <w:r w:rsidRPr="006719B9">
        <w:rPr>
          <w:i/>
          <w:lang w:val="en-US"/>
        </w:rPr>
        <w:t>Western Translation Theory: From Herodotus to Nietzsche.</w:t>
      </w:r>
      <w:r w:rsidRPr="006719B9">
        <w:rPr>
          <w:lang w:val="en-US"/>
        </w:rPr>
        <w:t xml:space="preserve"> Manchester: St. Jerome, 1997.*</w:t>
      </w:r>
    </w:p>
    <w:p w14:paraId="7192667A" w14:textId="77777777" w:rsidR="00B23DF1" w:rsidRPr="006719B9" w:rsidRDefault="00B23DF1">
      <w:pPr>
        <w:tabs>
          <w:tab w:val="left" w:pos="1720"/>
        </w:tabs>
        <w:ind w:right="10"/>
        <w:rPr>
          <w:lang w:val="en-US"/>
        </w:rPr>
      </w:pPr>
      <w:r w:rsidRPr="006719B9">
        <w:rPr>
          <w:lang w:val="en-US"/>
        </w:rPr>
        <w:t xml:space="preserve">McGann, Jerome. "The Third World of Criticism: From Aeschylus to Ezra Pound." In </w:t>
      </w:r>
      <w:r w:rsidRPr="006719B9">
        <w:rPr>
          <w:i/>
          <w:lang w:val="en-US"/>
        </w:rPr>
        <w:t>New Historicism and Cultural Materialism: A Reader</w:t>
      </w:r>
      <w:r w:rsidRPr="006719B9">
        <w:rPr>
          <w:lang w:val="en-US"/>
        </w:rPr>
        <w:t xml:space="preserve"> Ed. Kiernan Ryan. London: Arnold, 1996. 166-82.*</w:t>
      </w:r>
    </w:p>
    <w:p w14:paraId="187241D8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Kerrigan, John. </w:t>
      </w:r>
      <w:r w:rsidRPr="006719B9">
        <w:rPr>
          <w:i/>
          <w:lang w:val="en-US"/>
        </w:rPr>
        <w:t>Revenge Tragedy: Aeschylus to Armageddon.</w:t>
      </w:r>
      <w:r w:rsidRPr="006719B9">
        <w:rPr>
          <w:lang w:val="en-US"/>
        </w:rPr>
        <w:t xml:space="preserve"> Oxford: Clarendon Press, 1996. </w:t>
      </w:r>
    </w:p>
    <w:p w14:paraId="7254C81E" w14:textId="77777777" w:rsidR="00B23DF1" w:rsidRDefault="00B23DF1">
      <w:r>
        <w:t xml:space="preserve">Lozano Mantecón, María. "Orestíada en O'Neill." </w:t>
      </w:r>
      <w:r>
        <w:rPr>
          <w:i/>
        </w:rPr>
        <w:t xml:space="preserve">Cuadernos de Investigación: Filología </w:t>
      </w:r>
      <w:r>
        <w:t>2.1 (1976): 109-19.*</w:t>
      </w:r>
    </w:p>
    <w:p w14:paraId="398E2022" w14:textId="77777777" w:rsidR="00B23DF1" w:rsidRDefault="00B23DF1">
      <w:r>
        <w:t xml:space="preserve">Morenilla Talens, Carmen, and José Vicente Bañuls Oller. "Reiteración y creación poética. Los Siete contra Tebas, 875-1004." In </w:t>
      </w:r>
      <w:r>
        <w:rPr>
          <w:i/>
        </w:rPr>
        <w:t>Miscel-lània homenatge Enrique García Díez.</w:t>
      </w:r>
      <w:r>
        <w:t xml:space="preserve">  Valencia: Universitat de Valencia / Consellería de Cultura, Educació i Ciència de la Generalitat Valenciana, 1991.185-98.*</w:t>
      </w:r>
    </w:p>
    <w:p w14:paraId="1C738E4C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Nevison, H. W. "Æeschylus at Stratford, 1904." In Nevison, </w:t>
      </w:r>
      <w:r w:rsidRPr="006719B9">
        <w:rPr>
          <w:i/>
          <w:lang w:val="en-US"/>
        </w:rPr>
        <w:t>Books and Personalities.</w:t>
      </w:r>
      <w:r w:rsidRPr="006719B9">
        <w:rPr>
          <w:lang w:val="en-US"/>
        </w:rPr>
        <w:t xml:space="preserve"> London: Lane, 1905. 129-35.*</w:t>
      </w:r>
    </w:p>
    <w:p w14:paraId="1826BA33" w14:textId="77777777" w:rsidR="00772C64" w:rsidRPr="00032875" w:rsidRDefault="00772C64" w:rsidP="00772C64">
      <w:pPr>
        <w:rPr>
          <w:lang w:val="es-ES"/>
        </w:rPr>
      </w:pPr>
      <w:r w:rsidRPr="006719B9">
        <w:rPr>
          <w:lang w:val="en-US"/>
        </w:rPr>
        <w:t xml:space="preserve">Nicoll, A. </w:t>
      </w:r>
      <w:r w:rsidRPr="006719B9">
        <w:rPr>
          <w:i/>
          <w:lang w:val="en-US"/>
        </w:rPr>
        <w:t>World Drama from Aeschylus to Anouilh.</w:t>
      </w:r>
      <w:r w:rsidRPr="006719B9">
        <w:rPr>
          <w:lang w:val="en-US"/>
        </w:rPr>
        <w:t xml:space="preserve"> </w:t>
      </w:r>
      <w:r w:rsidRPr="00032875">
        <w:rPr>
          <w:lang w:val="es-ES"/>
        </w:rPr>
        <w:t>1949.</w:t>
      </w:r>
    </w:p>
    <w:p w14:paraId="0059FD19" w14:textId="77777777" w:rsidR="00032875" w:rsidRDefault="00032875" w:rsidP="00032875">
      <w:pPr>
        <w:tabs>
          <w:tab w:val="left" w:pos="5760"/>
        </w:tabs>
        <w:rPr>
          <w:szCs w:val="28"/>
        </w:rPr>
      </w:pPr>
      <w:r>
        <w:rPr>
          <w:szCs w:val="28"/>
        </w:rPr>
        <w:t>Paco Serrano, Diana de. "La conciencia del mito trágico en las obras de Raúl Hernández Garrido (</w:t>
      </w:r>
      <w:r>
        <w:rPr>
          <w:i/>
          <w:szCs w:val="28"/>
        </w:rPr>
        <w:t>Los restos, Agamenón vuelve a casa</w:t>
      </w:r>
      <w:r>
        <w:rPr>
          <w:szCs w:val="28"/>
        </w:rPr>
        <w:t>) y Rodrigo García (</w:t>
      </w:r>
      <w:r>
        <w:rPr>
          <w:i/>
          <w:szCs w:val="28"/>
        </w:rPr>
        <w:t>Martillo)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</w:p>
    <w:p w14:paraId="174F502C" w14:textId="77777777" w:rsidR="00032875" w:rsidRDefault="00032875" w:rsidP="0003287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" w:history="1">
        <w:r w:rsidRPr="005F15CC">
          <w:rPr>
            <w:rStyle w:val="Hipervnculo"/>
            <w:szCs w:val="28"/>
          </w:rPr>
          <w:t>https://dialnet.unirioja.es/servlet/articulo?codigo=6853192</w:t>
        </w:r>
      </w:hyperlink>
    </w:p>
    <w:p w14:paraId="58C36247" w14:textId="77777777" w:rsidR="00032875" w:rsidRPr="00032875" w:rsidRDefault="00032875" w:rsidP="0003287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032875">
        <w:rPr>
          <w:szCs w:val="28"/>
          <w:lang w:val="en-US"/>
        </w:rPr>
        <w:t xml:space="preserve">2020 </w:t>
      </w:r>
    </w:p>
    <w:p w14:paraId="20C20009" w14:textId="77777777" w:rsidR="0014687D" w:rsidRPr="006719B9" w:rsidRDefault="0014687D" w:rsidP="0014687D">
      <w:pPr>
        <w:rPr>
          <w:lang w:val="en-US"/>
        </w:rPr>
      </w:pPr>
      <w:r w:rsidRPr="006719B9">
        <w:rPr>
          <w:lang w:val="en-US"/>
        </w:rPr>
        <w:t xml:space="preserve">Schein, Seth L. "Translating the Aeschylean Choral Lyric: </w:t>
      </w:r>
      <w:r w:rsidRPr="006719B9">
        <w:rPr>
          <w:i/>
          <w:lang w:val="en-US"/>
        </w:rPr>
        <w:t>Agamemnon</w:t>
      </w:r>
      <w:r w:rsidRPr="006719B9">
        <w:rPr>
          <w:lang w:val="en-US"/>
        </w:rPr>
        <w:t xml:space="preserve"> 367-474." In </w:t>
      </w:r>
      <w:r w:rsidRPr="006719B9">
        <w:rPr>
          <w:i/>
          <w:lang w:val="en-US"/>
        </w:rPr>
        <w:t>Translation and the Classic: Identity as Change in the History of Culture.</w:t>
      </w:r>
      <w:r w:rsidRPr="006719B9">
        <w:rPr>
          <w:lang w:val="en-US"/>
        </w:rPr>
        <w:t xml:space="preserve"> Ed. Alexandra Lianeri and Vanda Zajko. Oxford: Oxford UP, 2008. 387-406.*</w:t>
      </w:r>
    </w:p>
    <w:p w14:paraId="4D881403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Shelley, Percy Bysshe. "Preface" In </w:t>
      </w:r>
      <w:r w:rsidRPr="006719B9">
        <w:rPr>
          <w:i/>
          <w:lang w:val="en-US"/>
        </w:rPr>
        <w:t>Prometheus Unbound</w:t>
      </w:r>
      <w:r w:rsidRPr="006719B9">
        <w:rPr>
          <w:lang w:val="en-US"/>
        </w:rPr>
        <w:t>.</w:t>
      </w:r>
      <w:r w:rsidRPr="006719B9">
        <w:rPr>
          <w:i/>
          <w:lang w:val="en-US"/>
        </w:rPr>
        <w:t xml:space="preserve"> </w:t>
      </w:r>
      <w:r w:rsidRPr="006719B9">
        <w:rPr>
          <w:lang w:val="en-US"/>
        </w:rPr>
        <w:t xml:space="preserve">London: C. and J. Ollier, 1820. </w:t>
      </w:r>
    </w:p>
    <w:p w14:paraId="7874A083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Solmsen, F. </w:t>
      </w:r>
      <w:r w:rsidRPr="006719B9">
        <w:rPr>
          <w:i/>
          <w:lang w:val="en-US"/>
        </w:rPr>
        <w:t>Hesiod and Aeschylus.</w:t>
      </w:r>
      <w:r w:rsidRPr="006719B9">
        <w:rPr>
          <w:lang w:val="en-US"/>
        </w:rPr>
        <w:t xml:space="preserve"> New York, 1967. </w:t>
      </w:r>
    </w:p>
    <w:p w14:paraId="2D3EB13C" w14:textId="77777777" w:rsidR="00B23DF1" w:rsidRDefault="00B23DF1">
      <w:pPr>
        <w:ind w:right="10"/>
      </w:pPr>
      <w:r w:rsidRPr="006719B9">
        <w:rPr>
          <w:lang w:val="en-US"/>
        </w:rPr>
        <w:t xml:space="preserve">Thomson, George. </w:t>
      </w:r>
      <w:r w:rsidRPr="006719B9">
        <w:rPr>
          <w:i/>
          <w:lang w:val="en-US"/>
        </w:rPr>
        <w:t>Aeschylus and Athens: A Study in the Social Origins of Drama.</w:t>
      </w:r>
      <w:r w:rsidRPr="006719B9">
        <w:rPr>
          <w:lang w:val="en-US"/>
        </w:rPr>
        <w:t xml:space="preserve"> </w:t>
      </w:r>
      <w:r>
        <w:t>London, 1941.</w:t>
      </w:r>
    </w:p>
    <w:p w14:paraId="59221726" w14:textId="77777777" w:rsidR="00B23DF1" w:rsidRPr="006719B9" w:rsidRDefault="00B23DF1" w:rsidP="00B23DF1">
      <w:pPr>
        <w:rPr>
          <w:lang w:val="en-US"/>
        </w:rPr>
      </w:pPr>
      <w:r w:rsidRPr="00FC1D2A">
        <w:t xml:space="preserve">Winnington-Ingram, R. P. "X. Tragedia – (1) Los orígenes de la tragedia – (3). Esquilo"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6719B9">
        <w:rPr>
          <w:lang w:val="en-US"/>
        </w:rPr>
        <w:t>Ed. P. E. Easterling and B. M. W. Knox. Madrid: Gredos, 1990. 288-92.*</w:t>
      </w:r>
    </w:p>
    <w:p w14:paraId="0BDEEA2B" w14:textId="77777777" w:rsidR="00B23DF1" w:rsidRPr="006719B9" w:rsidRDefault="00B23DF1">
      <w:pPr>
        <w:rPr>
          <w:lang w:val="en-US"/>
        </w:rPr>
      </w:pPr>
    </w:p>
    <w:p w14:paraId="01CA338A" w14:textId="77777777" w:rsidR="00B23DF1" w:rsidRPr="006719B9" w:rsidRDefault="00B23DF1">
      <w:pPr>
        <w:rPr>
          <w:lang w:val="en-US"/>
        </w:rPr>
      </w:pPr>
    </w:p>
    <w:p w14:paraId="4527E649" w14:textId="77777777" w:rsidR="00B23DF1" w:rsidRPr="006719B9" w:rsidRDefault="00B23DF1">
      <w:pPr>
        <w:rPr>
          <w:lang w:val="en-US"/>
        </w:rPr>
      </w:pPr>
    </w:p>
    <w:p w14:paraId="26BA5E5B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>Literature</w:t>
      </w:r>
    </w:p>
    <w:p w14:paraId="56C29FC0" w14:textId="77777777" w:rsidR="00B23DF1" w:rsidRPr="006719B9" w:rsidRDefault="00B23DF1">
      <w:pPr>
        <w:rPr>
          <w:lang w:val="en-US"/>
        </w:rPr>
      </w:pPr>
    </w:p>
    <w:p w14:paraId="037768AA" w14:textId="77777777" w:rsidR="00B23DF1" w:rsidRPr="006719B9" w:rsidRDefault="00B23DF1">
      <w:pPr>
        <w:rPr>
          <w:lang w:val="en-US"/>
        </w:rPr>
      </w:pPr>
    </w:p>
    <w:p w14:paraId="16F6E20E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>Browning, Robert. "Aeschylus' Soliloquy." Poem. In Browning's 1981 collected works.</w:t>
      </w:r>
    </w:p>
    <w:p w14:paraId="184AF194" w14:textId="77777777" w:rsidR="00B23DF1" w:rsidRPr="006719B9" w:rsidRDefault="00B23DF1">
      <w:pPr>
        <w:rPr>
          <w:lang w:val="en-US"/>
        </w:rPr>
      </w:pPr>
    </w:p>
    <w:p w14:paraId="0E2280FA" w14:textId="77777777" w:rsidR="00B23DF1" w:rsidRPr="006719B9" w:rsidRDefault="00B23DF1">
      <w:pPr>
        <w:rPr>
          <w:lang w:val="en-US"/>
        </w:rPr>
      </w:pPr>
    </w:p>
    <w:p w14:paraId="5CBAB1DD" w14:textId="77777777" w:rsidR="00B23DF1" w:rsidRPr="006719B9" w:rsidRDefault="00B23DF1">
      <w:pPr>
        <w:rPr>
          <w:lang w:val="en-US"/>
        </w:rPr>
      </w:pPr>
    </w:p>
    <w:p w14:paraId="01464A39" w14:textId="77777777" w:rsidR="00B23DF1" w:rsidRPr="006719B9" w:rsidRDefault="00B23DF1">
      <w:pPr>
        <w:rPr>
          <w:lang w:val="en-US"/>
        </w:rPr>
      </w:pPr>
    </w:p>
    <w:p w14:paraId="009A2582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>Music</w:t>
      </w:r>
    </w:p>
    <w:p w14:paraId="349D9391" w14:textId="77777777" w:rsidR="00B23DF1" w:rsidRPr="006719B9" w:rsidRDefault="00B23DF1">
      <w:pPr>
        <w:rPr>
          <w:lang w:val="en-US"/>
        </w:rPr>
      </w:pPr>
    </w:p>
    <w:p w14:paraId="1C32EE84" w14:textId="77777777" w:rsidR="00B23DF1" w:rsidRPr="006719B9" w:rsidRDefault="00B23DF1">
      <w:pPr>
        <w:rPr>
          <w:lang w:val="en-US"/>
        </w:rPr>
      </w:pPr>
    </w:p>
    <w:p w14:paraId="68F4F80F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Orff, Carl. </w:t>
      </w:r>
      <w:r w:rsidRPr="006719B9">
        <w:rPr>
          <w:i/>
          <w:lang w:val="en-US"/>
        </w:rPr>
        <w:t>Prometheus.</w:t>
      </w:r>
      <w:r w:rsidRPr="006719B9">
        <w:rPr>
          <w:lang w:val="en-US"/>
        </w:rPr>
        <w:t xml:space="preserve"> 1968.</w:t>
      </w:r>
    </w:p>
    <w:p w14:paraId="1A47B47A" w14:textId="6AC43E7C" w:rsidR="00790A65" w:rsidRPr="00790A65" w:rsidRDefault="00790A65" w:rsidP="00790A65">
      <w:pPr>
        <w:rPr>
          <w:lang w:val="en-US"/>
        </w:rPr>
      </w:pPr>
      <w:r>
        <w:rPr>
          <w:lang w:val="en-US"/>
        </w:rPr>
        <w:t>Xenakis, Iannis.</w:t>
      </w:r>
      <w:r w:rsidRPr="00790A65">
        <w:rPr>
          <w:lang w:val="en-US"/>
        </w:rPr>
        <w:t xml:space="preserve"> </w:t>
      </w:r>
      <w:r w:rsidRPr="00790A65">
        <w:rPr>
          <w:i/>
          <w:lang w:val="en-US"/>
        </w:rPr>
        <w:t>Oresteia.</w:t>
      </w:r>
      <w:r w:rsidRPr="00790A65">
        <w:rPr>
          <w:lang w:val="en-US"/>
        </w:rPr>
        <w:t xml:space="preserve"> </w:t>
      </w:r>
      <w:r>
        <w:rPr>
          <w:lang w:val="en-US"/>
        </w:rPr>
        <w:t>Oratorio</w:t>
      </w:r>
      <w:r w:rsidRPr="00790A65">
        <w:rPr>
          <w:lang w:val="en-US"/>
        </w:rPr>
        <w:t>. 1966.</w:t>
      </w:r>
    </w:p>
    <w:p w14:paraId="4BE37BD2" w14:textId="77777777" w:rsidR="00790A65" w:rsidRPr="00783135" w:rsidRDefault="00790A65" w:rsidP="00790A65">
      <w:pPr>
        <w:rPr>
          <w:lang w:val="en-US"/>
        </w:rPr>
      </w:pPr>
      <w:r w:rsidRPr="00790A65">
        <w:rPr>
          <w:lang w:val="en-US"/>
        </w:rPr>
        <w:t xml:space="preserve">_____. </w:t>
      </w:r>
      <w:r w:rsidRPr="00790A65">
        <w:rPr>
          <w:i/>
          <w:lang w:val="en-US"/>
        </w:rPr>
        <w:t>Oresteia.</w:t>
      </w:r>
      <w:r w:rsidRPr="00790A65">
        <w:rPr>
          <w:lang w:val="en-US"/>
        </w:rPr>
        <w:t xml:space="preserve"> </w:t>
      </w:r>
      <w:r w:rsidRPr="00783135">
        <w:rPr>
          <w:lang w:val="en-US"/>
        </w:rPr>
        <w:t xml:space="preserve">Audio. </w:t>
      </w:r>
      <w:r w:rsidRPr="00783135">
        <w:rPr>
          <w:i/>
          <w:lang w:val="en-US"/>
        </w:rPr>
        <w:t>YouTube (Contemporary Classical)</w:t>
      </w:r>
      <w:r w:rsidRPr="00783135">
        <w:rPr>
          <w:lang w:val="en-US"/>
        </w:rPr>
        <w:t xml:space="preserve"> 17 Sept. 2019.*</w:t>
      </w:r>
    </w:p>
    <w:p w14:paraId="7111F669" w14:textId="77777777" w:rsidR="00790A65" w:rsidRPr="00783135" w:rsidRDefault="002A050A" w:rsidP="00790A65">
      <w:pPr>
        <w:ind w:left="720" w:hanging="12"/>
        <w:rPr>
          <w:lang w:val="en-US"/>
        </w:rPr>
      </w:pPr>
      <w:hyperlink r:id="rId7" w:history="1">
        <w:r w:rsidR="00790A65" w:rsidRPr="00783135">
          <w:rPr>
            <w:rStyle w:val="Hipervnculo"/>
            <w:lang w:val="en-US"/>
          </w:rPr>
          <w:t>https://youtu.be/O3rmDhI9Mpw</w:t>
        </w:r>
      </w:hyperlink>
    </w:p>
    <w:p w14:paraId="59271327" w14:textId="77777777" w:rsidR="00790A65" w:rsidRPr="00790A65" w:rsidRDefault="00790A65" w:rsidP="00790A65">
      <w:pPr>
        <w:rPr>
          <w:lang w:val="en-US"/>
        </w:rPr>
      </w:pPr>
      <w:r w:rsidRPr="00783135">
        <w:rPr>
          <w:lang w:val="en-US"/>
        </w:rPr>
        <w:tab/>
      </w:r>
      <w:r w:rsidRPr="00790A65">
        <w:rPr>
          <w:lang w:val="en-US"/>
        </w:rPr>
        <w:t>2022</w:t>
      </w:r>
    </w:p>
    <w:p w14:paraId="18DD3F31" w14:textId="77777777" w:rsidR="00B23DF1" w:rsidRPr="006719B9" w:rsidRDefault="00B23DF1">
      <w:pPr>
        <w:rPr>
          <w:lang w:val="en-US"/>
        </w:rPr>
      </w:pPr>
    </w:p>
    <w:p w14:paraId="7ACDED99" w14:textId="77777777" w:rsidR="00B23DF1" w:rsidRPr="006719B9" w:rsidRDefault="00B23DF1">
      <w:pPr>
        <w:rPr>
          <w:lang w:val="en-US"/>
        </w:rPr>
      </w:pPr>
    </w:p>
    <w:p w14:paraId="49210CA1" w14:textId="77777777" w:rsidR="00B23DF1" w:rsidRPr="006719B9" w:rsidRDefault="00B23DF1">
      <w:pPr>
        <w:rPr>
          <w:lang w:val="en-US"/>
        </w:rPr>
      </w:pPr>
    </w:p>
    <w:p w14:paraId="13EE54AF" w14:textId="77777777" w:rsidR="00B23DF1" w:rsidRPr="006719B9" w:rsidRDefault="00B23DF1">
      <w:pPr>
        <w:rPr>
          <w:lang w:val="en-US"/>
        </w:rPr>
      </w:pPr>
    </w:p>
    <w:p w14:paraId="39336909" w14:textId="77777777" w:rsidR="00B23DF1" w:rsidRPr="006719B9" w:rsidRDefault="00B23DF1">
      <w:pPr>
        <w:rPr>
          <w:lang w:val="en-US"/>
        </w:rPr>
      </w:pPr>
    </w:p>
    <w:p w14:paraId="04513F3D" w14:textId="77777777" w:rsidR="00B23DF1" w:rsidRPr="006719B9" w:rsidRDefault="00B23DF1">
      <w:pPr>
        <w:rPr>
          <w:lang w:val="en-US"/>
        </w:rPr>
      </w:pPr>
    </w:p>
    <w:p w14:paraId="3BF3A6C8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>Related works</w:t>
      </w:r>
    </w:p>
    <w:p w14:paraId="0D521329" w14:textId="77777777" w:rsidR="00B23DF1" w:rsidRPr="006719B9" w:rsidRDefault="00B23DF1">
      <w:pPr>
        <w:rPr>
          <w:lang w:val="en-US"/>
        </w:rPr>
      </w:pPr>
    </w:p>
    <w:p w14:paraId="20B5D0D5" w14:textId="77777777" w:rsidR="00B23DF1" w:rsidRPr="006719B9" w:rsidRDefault="00B23DF1">
      <w:pPr>
        <w:rPr>
          <w:lang w:val="en-US"/>
        </w:rPr>
      </w:pPr>
    </w:p>
    <w:p w14:paraId="7A19330C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Barnfield, Richard. </w:t>
      </w:r>
      <w:r w:rsidRPr="006719B9">
        <w:rPr>
          <w:i/>
          <w:lang w:val="en-US"/>
        </w:rPr>
        <w:t>The Legend of Cassandra.</w:t>
      </w:r>
      <w:r w:rsidRPr="006719B9">
        <w:rPr>
          <w:lang w:val="en-US"/>
        </w:rPr>
        <w:t xml:space="preserve"> 1591.</w:t>
      </w:r>
    </w:p>
    <w:p w14:paraId="33C851FD" w14:textId="5A9E3223" w:rsidR="00B23DF1" w:rsidRPr="00E65195" w:rsidRDefault="00B23DF1">
      <w:pPr>
        <w:rPr>
          <w:lang w:val="es-ES"/>
        </w:rPr>
      </w:pPr>
      <w:r w:rsidRPr="006719B9">
        <w:rPr>
          <w:lang w:val="en-US"/>
        </w:rPr>
        <w:t xml:space="preserve">Browning, Robert. </w:t>
      </w:r>
      <w:r w:rsidRPr="006719B9">
        <w:rPr>
          <w:i/>
          <w:lang w:val="en-US"/>
        </w:rPr>
        <w:t>The Agamemnon of Aeschylus.</w:t>
      </w:r>
      <w:r w:rsidRPr="006719B9">
        <w:rPr>
          <w:lang w:val="en-US"/>
        </w:rPr>
        <w:t xml:space="preserve"> </w:t>
      </w:r>
      <w:r w:rsidRPr="00E65195">
        <w:rPr>
          <w:lang w:val="es-ES"/>
        </w:rPr>
        <w:t>1877.</w:t>
      </w:r>
    </w:p>
    <w:p w14:paraId="01F64DCC" w14:textId="02422126" w:rsidR="00032875" w:rsidRPr="00E65195" w:rsidRDefault="00032875">
      <w:pPr>
        <w:rPr>
          <w:lang w:val="en-US"/>
        </w:rPr>
      </w:pPr>
      <w:r w:rsidRPr="00032875">
        <w:rPr>
          <w:lang w:val="es-ES"/>
        </w:rPr>
        <w:t xml:space="preserve">Hernández Garrido, Raúl. </w:t>
      </w:r>
      <w:r w:rsidRPr="00032875">
        <w:rPr>
          <w:i/>
          <w:lang w:val="es-ES"/>
        </w:rPr>
        <w:t>Agamenón vuelve a c</w:t>
      </w:r>
      <w:r>
        <w:rPr>
          <w:i/>
          <w:lang w:val="es-ES"/>
        </w:rPr>
        <w:t>asa.</w:t>
      </w:r>
      <w:r>
        <w:rPr>
          <w:lang w:val="es-ES"/>
        </w:rPr>
        <w:t xml:space="preserve"> </w:t>
      </w:r>
      <w:r w:rsidRPr="00E65195">
        <w:rPr>
          <w:lang w:val="en-US"/>
        </w:rPr>
        <w:t>Drama.</w:t>
      </w:r>
    </w:p>
    <w:p w14:paraId="26FE2FDA" w14:textId="77777777" w:rsidR="00B23DF1" w:rsidRPr="006719B9" w:rsidRDefault="00B23DF1">
      <w:pPr>
        <w:tabs>
          <w:tab w:val="left" w:pos="1720"/>
        </w:tabs>
        <w:rPr>
          <w:lang w:val="en-US"/>
        </w:rPr>
      </w:pPr>
      <w:r w:rsidRPr="006719B9">
        <w:rPr>
          <w:lang w:val="en-US"/>
        </w:rPr>
        <w:t xml:space="preserve">Jeffers, Robinson. "The Tower Beyond Tragedy." Poem (on Orestes). In Jeffers, </w:t>
      </w:r>
      <w:r w:rsidRPr="006719B9">
        <w:rPr>
          <w:i/>
          <w:lang w:val="en-US"/>
        </w:rPr>
        <w:t>The Women at Point Sur.</w:t>
      </w:r>
      <w:r w:rsidRPr="006719B9">
        <w:rPr>
          <w:lang w:val="en-US"/>
        </w:rPr>
        <w:t xml:space="preserve"> Poems. Boni and Liveright, 1927.</w:t>
      </w:r>
    </w:p>
    <w:p w14:paraId="007E88FA" w14:textId="77777777" w:rsidR="00B23DF1" w:rsidRPr="006719B9" w:rsidRDefault="00B23DF1">
      <w:pPr>
        <w:rPr>
          <w:lang w:val="en-US"/>
        </w:rPr>
      </w:pPr>
      <w:r w:rsidRPr="006719B9">
        <w:rPr>
          <w:lang w:val="en-US"/>
        </w:rPr>
        <w:t xml:space="preserve">O'Neill, Eugene. </w:t>
      </w:r>
      <w:r w:rsidRPr="006719B9">
        <w:rPr>
          <w:i/>
          <w:lang w:val="en-US"/>
        </w:rPr>
        <w:t>Mourning Becomes Electra.</w:t>
      </w:r>
      <w:r w:rsidRPr="006719B9">
        <w:rPr>
          <w:lang w:val="en-US"/>
        </w:rPr>
        <w:t xml:space="preserve"> Dramatic trilogy. 1931. (Oresteia adapted to US Civil War)</w:t>
      </w:r>
    </w:p>
    <w:p w14:paraId="11599CF0" w14:textId="77777777" w:rsidR="00B23DF1" w:rsidRDefault="00B23DF1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 Electra le sienta el luto.</w:t>
      </w:r>
      <w:r>
        <w:rPr>
          <w:color w:val="000000"/>
        </w:rPr>
        <w:t xml:space="preserve"> </w:t>
      </w:r>
      <w:r w:rsidRPr="006719B9">
        <w:rPr>
          <w:color w:val="000000"/>
          <w:lang w:val="en-US"/>
        </w:rPr>
        <w:t xml:space="preserve">Foreword by Jorge Luis Borges. </w:t>
      </w:r>
      <w:r>
        <w:rPr>
          <w:color w:val="000000"/>
        </w:rPr>
        <w:t>(Jorge Luis Borges: Biblioteca personal, 38). Barcelona: Hyspamérica/Orbis, 1987.*</w:t>
      </w:r>
    </w:p>
    <w:p w14:paraId="35E66CEB" w14:textId="77777777" w:rsidR="00B23DF1" w:rsidRDefault="00B23DF1">
      <w:r>
        <w:t xml:space="preserve">Ovid. "Hermíone a Orestes." In </w:t>
      </w:r>
      <w:r>
        <w:rPr>
          <w:i/>
        </w:rPr>
        <w:t>Cartas de las Heroínas. Ibis.</w:t>
      </w:r>
      <w:r>
        <w:t xml:space="preserve"> Trans. and notes Ana Pérez Vega. Madrid: Gredos, 2001. 62-67.*</w:t>
      </w:r>
    </w:p>
    <w:p w14:paraId="63ED4E85" w14:textId="77777777" w:rsidR="00B23DF1" w:rsidRDefault="00B23DF1"/>
    <w:p w14:paraId="21EA3011" w14:textId="77777777" w:rsidR="00457A88" w:rsidRDefault="00457A88"/>
    <w:p w14:paraId="3042B74C" w14:textId="77777777" w:rsidR="00457A88" w:rsidRDefault="00457A88"/>
    <w:p w14:paraId="0A7E9E27" w14:textId="77777777" w:rsidR="00457A88" w:rsidRDefault="00457A88">
      <w:r>
        <w:t>Video</w:t>
      </w:r>
    </w:p>
    <w:p w14:paraId="3685F2D8" w14:textId="77777777" w:rsidR="00457A88" w:rsidRDefault="00457A88"/>
    <w:p w14:paraId="4BC2168B" w14:textId="1F4D4136" w:rsidR="00457A88" w:rsidRDefault="00457A88"/>
    <w:p w14:paraId="22DB389A" w14:textId="77777777" w:rsidR="00E65195" w:rsidRDefault="00E65195" w:rsidP="00E65195">
      <w:r>
        <w:t>Elvira Barba, Miguel Ángel. "</w:t>
      </w:r>
      <w:r w:rsidRPr="001112B6">
        <w:t>Prometeo y la búsqueda del fuego</w:t>
      </w:r>
      <w:r>
        <w:t xml:space="preserve">." Video. </w:t>
      </w:r>
      <w:r>
        <w:rPr>
          <w:i/>
        </w:rPr>
        <w:t>YouTube (Museo Nacional del Prado)</w:t>
      </w:r>
      <w:r w:rsidRPr="001112B6">
        <w:t xml:space="preserve"> </w:t>
      </w:r>
      <w:r>
        <w:t>28 Sept. 2015.* (Hesiod, Aeschylus).</w:t>
      </w:r>
    </w:p>
    <w:p w14:paraId="4F17251D" w14:textId="77777777" w:rsidR="00E65195" w:rsidRDefault="002A050A" w:rsidP="00E65195">
      <w:pPr>
        <w:ind w:hanging="1"/>
      </w:pPr>
      <w:hyperlink r:id="rId8" w:history="1">
        <w:r w:rsidR="00E65195" w:rsidRPr="00F57059">
          <w:rPr>
            <w:rStyle w:val="Hipervnculo"/>
          </w:rPr>
          <w:t>https://youtu.be/ecZppzxgxFs</w:t>
        </w:r>
      </w:hyperlink>
    </w:p>
    <w:p w14:paraId="45F7BA14" w14:textId="77777777" w:rsidR="00E65195" w:rsidRPr="001112B6" w:rsidRDefault="00E65195" w:rsidP="00E65195">
      <w:r>
        <w:tab/>
        <w:t>2021</w:t>
      </w:r>
    </w:p>
    <w:p w14:paraId="71CB647E" w14:textId="77777777" w:rsidR="00E65195" w:rsidRDefault="00E65195"/>
    <w:p w14:paraId="6FE7B6AC" w14:textId="77777777" w:rsidR="00457A88" w:rsidRPr="00D469B3" w:rsidRDefault="00457A88" w:rsidP="00457A88">
      <w:r>
        <w:t>García Gual, Carlos. "</w:t>
      </w:r>
      <w:r w:rsidRPr="00D469B3">
        <w:t>Esquilo</w:t>
      </w:r>
      <w:r>
        <w:t xml:space="preserve">." Video lecture at Fundación Gustavo Bueno. (Teatro Griego: Origen, autores y puesta en escena). </w:t>
      </w:r>
      <w:r>
        <w:rPr>
          <w:i/>
        </w:rPr>
        <w:t>Fundación Juan March</w:t>
      </w:r>
      <w:r>
        <w:t xml:space="preserve"> 31 Oct. 2018.*</w:t>
      </w:r>
    </w:p>
    <w:p w14:paraId="2757DF12" w14:textId="77777777" w:rsidR="00457A88" w:rsidRDefault="00457A88" w:rsidP="00457A88">
      <w:r>
        <w:tab/>
      </w:r>
      <w:hyperlink r:id="rId9" w:history="1">
        <w:r w:rsidRPr="004B17AF">
          <w:rPr>
            <w:rStyle w:val="Hipervnculo"/>
          </w:rPr>
          <w:t>https://youtu.be/Rj9UA0efwig</w:t>
        </w:r>
      </w:hyperlink>
    </w:p>
    <w:p w14:paraId="71156F4E" w14:textId="77777777" w:rsidR="00457A88" w:rsidRDefault="00457A88" w:rsidP="00457A88">
      <w:r>
        <w:tab/>
        <w:t>2019</w:t>
      </w:r>
    </w:p>
    <w:p w14:paraId="5E5C0543" w14:textId="77777777" w:rsidR="00457A88" w:rsidRDefault="00457A88"/>
    <w:p w14:paraId="18FF7974" w14:textId="1589B899" w:rsidR="00457A88" w:rsidRDefault="00457A88"/>
    <w:p w14:paraId="5F7B7BE7" w14:textId="77777777" w:rsidR="00E65195" w:rsidRDefault="00E65195"/>
    <w:sectPr w:rsidR="00E65195" w:rsidSect="002D18AB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88"/>
    <w:rsid w:val="00032875"/>
    <w:rsid w:val="00034134"/>
    <w:rsid w:val="0014687D"/>
    <w:rsid w:val="002A050A"/>
    <w:rsid w:val="002D18AB"/>
    <w:rsid w:val="00373E5B"/>
    <w:rsid w:val="00391188"/>
    <w:rsid w:val="003C5AD8"/>
    <w:rsid w:val="00457A88"/>
    <w:rsid w:val="006719B9"/>
    <w:rsid w:val="0068316C"/>
    <w:rsid w:val="006D17EB"/>
    <w:rsid w:val="00772C64"/>
    <w:rsid w:val="00776BC3"/>
    <w:rsid w:val="00790A65"/>
    <w:rsid w:val="008708D1"/>
    <w:rsid w:val="00881546"/>
    <w:rsid w:val="008A2E26"/>
    <w:rsid w:val="00B23DF1"/>
    <w:rsid w:val="00BF7FEB"/>
    <w:rsid w:val="00C6613A"/>
    <w:rsid w:val="00C83CAA"/>
    <w:rsid w:val="00CE7823"/>
    <w:rsid w:val="00D4254B"/>
    <w:rsid w:val="00D92CB2"/>
    <w:rsid w:val="00DB2B9C"/>
    <w:rsid w:val="00E65195"/>
    <w:rsid w:val="00E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2BB240"/>
  <w14:defaultImageDpi w14:val="300"/>
  <w15:docId w15:val="{6A52E4A8-D569-8A45-BAF9-64C3D256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9118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ZppzxgxF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3rmDhI9Mp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net.unirioja.es/servlet/articulo?codigo=68531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point.fr/culture/eschyle-censure-a-la-sorbonne-27-03-2019-2304080_3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Rj9UA0efw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935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2017-07-19T09:04:00Z</dcterms:created>
  <dcterms:modified xsi:type="dcterms:W3CDTF">2024-09-04T23:04:00Z</dcterms:modified>
</cp:coreProperties>
</file>