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18" w:rsidRPr="0074755D" w:rsidRDefault="00AD0718" w:rsidP="00AD071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4755D">
        <w:rPr>
          <w:sz w:val="20"/>
          <w:lang w:val="en-US"/>
        </w:rPr>
        <w:t>from</w:t>
      </w:r>
    </w:p>
    <w:p w:rsidR="00AD0718" w:rsidRPr="0074755D" w:rsidRDefault="00AD0718" w:rsidP="00AD0718">
      <w:pPr>
        <w:jc w:val="center"/>
        <w:rPr>
          <w:smallCaps/>
          <w:sz w:val="24"/>
          <w:lang w:val="en-US"/>
        </w:rPr>
      </w:pPr>
      <w:r w:rsidRPr="0074755D">
        <w:rPr>
          <w:smallCaps/>
          <w:sz w:val="24"/>
          <w:lang w:val="en-US"/>
        </w:rPr>
        <w:t>A Bibliography of Literary Theory, Criticism and Philology</w:t>
      </w:r>
    </w:p>
    <w:p w:rsidR="00AD0718" w:rsidRPr="0074755D" w:rsidRDefault="00FE0172" w:rsidP="00AD0718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AD0718" w:rsidRPr="0074755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AD0718" w:rsidRPr="0074755D" w:rsidRDefault="00AD0718" w:rsidP="00AD0718">
      <w:pPr>
        <w:ind w:right="-1"/>
        <w:jc w:val="center"/>
        <w:rPr>
          <w:sz w:val="24"/>
          <w:lang w:val="en-US"/>
        </w:rPr>
      </w:pPr>
      <w:r w:rsidRPr="0074755D">
        <w:rPr>
          <w:sz w:val="24"/>
          <w:lang w:val="en-US"/>
        </w:rPr>
        <w:t xml:space="preserve">by José Ángel </w:t>
      </w:r>
      <w:r w:rsidRPr="0074755D">
        <w:rPr>
          <w:smallCaps/>
          <w:sz w:val="24"/>
          <w:lang w:val="en-US"/>
        </w:rPr>
        <w:t>García Landa</w:t>
      </w:r>
    </w:p>
    <w:p w:rsidR="00AD0718" w:rsidRPr="0074755D" w:rsidRDefault="00AD0718" w:rsidP="00AD071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4755D">
        <w:rPr>
          <w:sz w:val="24"/>
          <w:lang w:val="en-US"/>
        </w:rPr>
        <w:t>(University of Zaragoza, Spain)</w:t>
      </w:r>
    </w:p>
    <w:p w:rsidR="00AD0718" w:rsidRPr="0074755D" w:rsidRDefault="00AD0718" w:rsidP="00AD0718">
      <w:pPr>
        <w:jc w:val="center"/>
        <w:rPr>
          <w:lang w:val="en-US"/>
        </w:rPr>
      </w:pPr>
    </w:p>
    <w:bookmarkEnd w:id="0"/>
    <w:bookmarkEnd w:id="1"/>
    <w:p w:rsidR="00AD0718" w:rsidRPr="0074755D" w:rsidRDefault="00AD0718" w:rsidP="00AD0718">
      <w:pPr>
        <w:ind w:left="0" w:firstLine="0"/>
        <w:jc w:val="center"/>
        <w:rPr>
          <w:color w:val="000000"/>
          <w:lang w:val="en-US"/>
        </w:rPr>
      </w:pPr>
    </w:p>
    <w:p w:rsidR="00AD0718" w:rsidRPr="0074755D" w:rsidRDefault="00AD0718">
      <w:pPr>
        <w:rPr>
          <w:b/>
          <w:smallCaps/>
          <w:sz w:val="48"/>
          <w:lang w:val="en-US"/>
        </w:rPr>
      </w:pPr>
      <w:r w:rsidRPr="0074755D">
        <w:rPr>
          <w:b/>
          <w:smallCaps/>
          <w:sz w:val="36"/>
          <w:lang w:val="en-US"/>
        </w:rPr>
        <w:t>On Latin Renaissance criticism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  <w:r w:rsidRPr="0074755D">
        <w:rPr>
          <w:b/>
          <w:lang w:val="en-US"/>
        </w:rPr>
        <w:t>General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Moss, Ann. "Theories of Poetry: Latin Writers." In </w:t>
      </w:r>
      <w:r w:rsidRPr="0074755D">
        <w:rPr>
          <w:i/>
          <w:lang w:val="en-US"/>
        </w:rPr>
        <w:t>The Renaissance.</w:t>
      </w:r>
      <w:r w:rsidRPr="0074755D">
        <w:rPr>
          <w:lang w:val="en-US"/>
        </w:rPr>
        <w:t xml:space="preserve"> Ed. Glyn P. Norton. Vol. 3 of </w:t>
      </w:r>
      <w:r w:rsidRPr="0074755D">
        <w:rPr>
          <w:i/>
          <w:lang w:val="en-US"/>
        </w:rPr>
        <w:t>The Cambridge History of Literary Criticism.</w:t>
      </w:r>
      <w:r w:rsidRPr="0074755D">
        <w:rPr>
          <w:lang w:val="en-US"/>
        </w:rPr>
        <w:t xml:space="preserve"> Cambridge: Cambridge UP, 1999. 2001 98-105.*</w:t>
      </w:r>
    </w:p>
    <w:p w:rsidR="00AD0718" w:rsidRDefault="00AD0718">
      <w:r w:rsidRPr="0074755D">
        <w:rPr>
          <w:lang w:val="en-US"/>
        </w:rPr>
        <w:t xml:space="preserve">_____. "Literary Imitation in the Sixteenth Century: Writers and Readers, Latin and French." In </w:t>
      </w:r>
      <w:r w:rsidRPr="0074755D">
        <w:rPr>
          <w:i/>
          <w:lang w:val="en-US"/>
        </w:rPr>
        <w:t>The Renaissance.</w:t>
      </w:r>
      <w:r w:rsidRPr="0074755D">
        <w:rPr>
          <w:lang w:val="en-US"/>
        </w:rPr>
        <w:t xml:space="preserve"> Ed. Glyn P. Norton. Vol. 3 of </w:t>
      </w:r>
      <w:r w:rsidRPr="0074755D">
        <w:rPr>
          <w:i/>
          <w:lang w:val="en-US"/>
        </w:rPr>
        <w:t>The Cambridge History of Literary Criticism.</w:t>
      </w:r>
      <w:r w:rsidRPr="0074755D">
        <w:rPr>
          <w:lang w:val="en-US"/>
        </w:rPr>
        <w:t xml:space="preserve"> </w:t>
      </w:r>
      <w:r>
        <w:t>Cambridge: Cambridge UP, 1999. 2001. 107-18.*</w:t>
      </w:r>
    </w:p>
    <w:p w:rsidR="00AD0718" w:rsidRDefault="00AD0718">
      <w:r>
        <w:t xml:space="preserve">Pfeiffer, Rudolf. "Humanismo y filología en los países bajos y Alemania." In Pfeiffer, </w:t>
      </w:r>
      <w:r>
        <w:rPr>
          <w:i/>
        </w:rPr>
        <w:t>Historia de la filología clásica.</w:t>
      </w:r>
      <w:r>
        <w:t xml:space="preserve"> Madrid: Gredos, 1981. 2.123-70.</w:t>
      </w:r>
    </w:p>
    <w:p w:rsidR="00AD0718" w:rsidRPr="0074755D" w:rsidRDefault="00AD0718">
      <w:pPr>
        <w:rPr>
          <w:lang w:val="en-US"/>
        </w:rPr>
      </w:pPr>
      <w:r>
        <w:t xml:space="preserve">_____. "Filología clásica en Holanda y en la Francia, Italia y Alemania del postrenacimiento." </w:t>
      </w:r>
      <w:r w:rsidRPr="0074755D">
        <w:rPr>
          <w:lang w:val="en-US"/>
        </w:rPr>
        <w:t xml:space="preserve">In Pfeiffer, </w:t>
      </w:r>
      <w:r w:rsidRPr="0074755D">
        <w:rPr>
          <w:i/>
          <w:lang w:val="en-US"/>
        </w:rPr>
        <w:t>Historia de la filología clásica.</w:t>
      </w:r>
      <w:r w:rsidRPr="0074755D">
        <w:rPr>
          <w:lang w:val="en-US"/>
        </w:rPr>
        <w:t xml:space="preserve"> 2.211-40.</w:t>
      </w:r>
    </w:p>
    <w:p w:rsidR="00AD0718" w:rsidRDefault="00AD0718">
      <w:r w:rsidRPr="0074755D">
        <w:rPr>
          <w:lang w:val="en-US"/>
        </w:rPr>
        <w:t xml:space="preserve">Seigel, Jerrold E. "From the </w:t>
      </w:r>
      <w:r w:rsidRPr="0074755D">
        <w:rPr>
          <w:i/>
          <w:lang w:val="en-US"/>
        </w:rPr>
        <w:t>Dictatores</w:t>
      </w:r>
      <w:r w:rsidRPr="0074755D">
        <w:rPr>
          <w:lang w:val="en-US"/>
        </w:rPr>
        <w:t xml:space="preserve"> to the Humanists." In </w:t>
      </w:r>
      <w:r w:rsidRPr="0074755D">
        <w:rPr>
          <w:i/>
          <w:lang w:val="en-US"/>
        </w:rPr>
        <w:t>Rhetoric and Philosophy in Renaissance Humanism: The Union of Eloquence and Wisdom, Petrarch to Valla.</w:t>
      </w:r>
      <w:r w:rsidRPr="0074755D">
        <w:rPr>
          <w:lang w:val="en-US"/>
        </w:rPr>
        <w:t xml:space="preserve"> </w:t>
      </w:r>
      <w:r>
        <w:t>Princeton: Princeton UP, 1968. 200-25.</w:t>
      </w:r>
    </w:p>
    <w:p w:rsidR="00AD0718" w:rsidRDefault="00AD0718">
      <w:r>
        <w:t xml:space="preserve">Vasoli, Cesare. </w:t>
      </w:r>
      <w:r>
        <w:rPr>
          <w:i/>
        </w:rPr>
        <w:t>La dialettica e la retorica dell'umanesimo.</w:t>
      </w:r>
      <w:r>
        <w:t xml:space="preserve"> Milan: Feltrinelli, 1968.</w:t>
      </w:r>
    </w:p>
    <w:p w:rsidR="00AD0718" w:rsidRDefault="00AD0718"/>
    <w:p w:rsidR="00AD0718" w:rsidRDefault="00AD0718"/>
    <w:p w:rsidR="00AD0718" w:rsidRDefault="00AD0718">
      <w:r>
        <w:t>Anthologies</w:t>
      </w:r>
    </w:p>
    <w:p w:rsidR="00AD0718" w:rsidRDefault="00AD0718"/>
    <w:p w:rsidR="00AD0718" w:rsidRDefault="00AD0718"/>
    <w:p w:rsidR="00AD0718" w:rsidRPr="000F6595" w:rsidRDefault="00AD0718" w:rsidP="00AD0718">
      <w:r>
        <w:t xml:space="preserve">Garrido Gallardo, Miguel Ángel, ed. </w:t>
      </w:r>
      <w:r>
        <w:rPr>
          <w:i/>
        </w:rPr>
        <w:t>Retóricas españolas del siglo XVI escritas en latín</w:t>
      </w:r>
      <w:r w:rsidRPr="000F6595">
        <w:t>. CD-ROM. Madrid: CSIC / Fundación Hernando de Larramendi, 2004.</w:t>
      </w:r>
    </w:p>
    <w:p w:rsidR="00AD0718" w:rsidRDefault="00AD0718"/>
    <w:p w:rsidR="00AD0718" w:rsidRDefault="00AD0718"/>
    <w:p w:rsidR="00AD0718" w:rsidRDefault="00AD0718"/>
    <w:p w:rsidR="00AD0718" w:rsidRDefault="00AD0718"/>
    <w:p w:rsidR="00AD0718" w:rsidRDefault="00AD0718">
      <w:pPr>
        <w:rPr>
          <w:b/>
        </w:rPr>
      </w:pPr>
      <w:r>
        <w:rPr>
          <w:b/>
        </w:rPr>
        <w:t>Beni</w:t>
      </w:r>
    </w:p>
    <w:p w:rsidR="00AD0718" w:rsidRDefault="00AD0718">
      <w:pPr>
        <w:rPr>
          <w:b/>
        </w:rPr>
      </w:pPr>
    </w:p>
    <w:p w:rsidR="00AD0718" w:rsidRDefault="00AD0718">
      <w:r>
        <w:t xml:space="preserve">Iannaco, C. "Critici del primo Seicento." In </w:t>
      </w:r>
      <w:r>
        <w:rPr>
          <w:i/>
        </w:rPr>
        <w:t>La critica stilistica e il barocco letterario. Atti II Congresso Internazionale Studi Italiani.</w:t>
      </w:r>
      <w:r>
        <w:t xml:space="preserve"> Florence, 1957. </w:t>
      </w:r>
    </w:p>
    <w:p w:rsidR="00AD0718" w:rsidRDefault="00AD0718">
      <w:r>
        <w:t xml:space="preserve">Mazzacurati, Giancarlo. </w:t>
      </w:r>
      <w:r>
        <w:rPr>
          <w:i/>
        </w:rPr>
        <w:t>Dizionario Biografico degli Italiani</w:t>
      </w:r>
      <w:r>
        <w:t xml:space="preserve"> 8 (1966): 494-96 (Beni).</w:t>
      </w:r>
    </w:p>
    <w:p w:rsidR="00AD0718" w:rsidRDefault="00AD0718"/>
    <w:p w:rsidR="00AD0718" w:rsidRDefault="00AD0718"/>
    <w:p w:rsidR="00AD0718" w:rsidRDefault="00AD0718"/>
    <w:p w:rsidR="00AD0718" w:rsidRDefault="00AD0718"/>
    <w:p w:rsidR="00AD0718" w:rsidRPr="00E1571B" w:rsidRDefault="00AD0718">
      <w:pPr>
        <w:rPr>
          <w:b/>
        </w:rPr>
      </w:pPr>
      <w:r w:rsidRPr="00E1571B">
        <w:rPr>
          <w:b/>
        </w:rPr>
        <w:t>Nicholas Biese</w:t>
      </w:r>
    </w:p>
    <w:p w:rsidR="00AD0718" w:rsidRDefault="00AD0718">
      <w:pPr>
        <w:rPr>
          <w:b/>
        </w:rPr>
      </w:pPr>
    </w:p>
    <w:p w:rsidR="00AD0718" w:rsidRPr="00AD0718" w:rsidRDefault="00AD0718">
      <w:r w:rsidRPr="00AD0718">
        <w:t>Biography</w:t>
      </w:r>
    </w:p>
    <w:p w:rsidR="00AD0718" w:rsidRDefault="00AD0718"/>
    <w:p w:rsidR="00AD0718" w:rsidRDefault="00AD0718">
      <w:pPr>
        <w:rPr>
          <w:color w:val="000000"/>
        </w:rPr>
      </w:pPr>
      <w:r>
        <w:t xml:space="preserve">Estellés González, José Mª. </w:t>
      </w:r>
      <w:r>
        <w:rPr>
          <w:color w:val="000000"/>
        </w:rPr>
        <w:t xml:space="preserve">"Un catedrático de oratoria expulsado del Estudi General de la universitat de València a mitad del siglo XVI. </w:t>
      </w:r>
      <w:r>
        <w:rPr>
          <w:i/>
          <w:color w:val="000000"/>
        </w:rPr>
        <w:t>Nicolai Biesii gandavensis oratio pro bonis litteris habita Valentiae ad serenissimos Calabriae dvces.</w:t>
      </w:r>
      <w:r>
        <w:rPr>
          <w:color w:val="000000"/>
        </w:rPr>
        <w:t xml:space="preserve">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273-81.* (Nicholas Biese).</w:t>
      </w:r>
    </w:p>
    <w:p w:rsidR="00AD0718" w:rsidRDefault="00AD0718"/>
    <w:p w:rsidR="00AD0718" w:rsidRDefault="00AD0718"/>
    <w:p w:rsidR="00AD0718" w:rsidRDefault="00AD0718"/>
    <w:p w:rsidR="00AD0718" w:rsidRDefault="00AD0718">
      <w:pPr>
        <w:rPr>
          <w:b/>
        </w:rPr>
      </w:pPr>
      <w:r>
        <w:rPr>
          <w:b/>
        </w:rPr>
        <w:t>Bruni</w:t>
      </w:r>
    </w:p>
    <w:p w:rsidR="00AD0718" w:rsidRDefault="00AD0718">
      <w:pPr>
        <w:rPr>
          <w:b/>
        </w:rPr>
      </w:pPr>
    </w:p>
    <w:p w:rsidR="00AD0718" w:rsidRDefault="00AD0718" w:rsidP="00AD0718">
      <w:pPr>
        <w:tabs>
          <w:tab w:val="left" w:pos="4480"/>
        </w:tabs>
      </w:pPr>
      <w:r>
        <w:t xml:space="preserve">Borsari, Elisa. </w:t>
      </w:r>
      <w:r>
        <w:rPr>
          <w:i/>
          <w:smallCaps/>
        </w:rPr>
        <w:t>Vidas paralelas</w:t>
      </w:r>
      <w:r>
        <w:rPr>
          <w:i/>
        </w:rPr>
        <w:t xml:space="preserve"> de Leonardo Bruni: Traducciones castellanas medievales.</w:t>
      </w:r>
      <w:r>
        <w:t xml:space="preserve"> San Millán de la Cogolla: Cilengua, 2013.</w:t>
      </w:r>
    </w:p>
    <w:p w:rsidR="00AD0718" w:rsidRPr="0074755D" w:rsidRDefault="00AD0718" w:rsidP="00AD0718">
      <w:pPr>
        <w:tabs>
          <w:tab w:val="left" w:pos="4480"/>
        </w:tabs>
        <w:rPr>
          <w:lang w:val="en-US"/>
        </w:rPr>
      </w:pPr>
      <w:r>
        <w:t xml:space="preserve">Rivera Salmerón, Esperanza. Rev. of </w:t>
      </w:r>
      <w:r>
        <w:rPr>
          <w:i/>
        </w:rPr>
        <w:t>'Vidas paralelas' de Leonardo Bruni: Traducciones castellanas medievales.</w:t>
      </w:r>
      <w:r>
        <w:t xml:space="preserve"> </w:t>
      </w:r>
      <w:r w:rsidRPr="0074755D">
        <w:rPr>
          <w:lang w:val="en-US"/>
        </w:rPr>
        <w:t xml:space="preserve">By Elisa Borsari. </w:t>
      </w:r>
      <w:r w:rsidRPr="0074755D">
        <w:rPr>
          <w:i/>
          <w:lang w:val="en-US"/>
        </w:rPr>
        <w:t>Hermeneus</w:t>
      </w:r>
      <w:r w:rsidRPr="0074755D">
        <w:rPr>
          <w:lang w:val="en-US"/>
        </w:rPr>
        <w:t xml:space="preserve"> 17 (2015): 333-36.*</w:t>
      </w:r>
    </w:p>
    <w:p w:rsidR="00AD0718" w:rsidRPr="0074755D" w:rsidRDefault="00AD0718" w:rsidP="00AD0718">
      <w:pPr>
        <w:tabs>
          <w:tab w:val="left" w:pos="4480"/>
        </w:tabs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74755D" w:rsidRPr="0074755D" w:rsidRDefault="0074755D">
      <w:pPr>
        <w:rPr>
          <w:b/>
          <w:lang w:val="en-US"/>
        </w:rPr>
      </w:pPr>
    </w:p>
    <w:p w:rsidR="0074755D" w:rsidRPr="0074755D" w:rsidRDefault="0074755D">
      <w:pPr>
        <w:rPr>
          <w:b/>
          <w:lang w:val="en-US"/>
        </w:rPr>
      </w:pPr>
    </w:p>
    <w:p w:rsidR="0074755D" w:rsidRDefault="0074755D">
      <w:pPr>
        <w:rPr>
          <w:b/>
          <w:lang w:val="en-US"/>
        </w:rPr>
      </w:pPr>
      <w:r w:rsidRPr="0074755D">
        <w:rPr>
          <w:b/>
          <w:lang w:val="en-US"/>
        </w:rPr>
        <w:t>Isaa</w:t>
      </w:r>
      <w:r>
        <w:rPr>
          <w:b/>
          <w:lang w:val="en-US"/>
        </w:rPr>
        <w:t>c Casaubon</w:t>
      </w:r>
    </w:p>
    <w:p w:rsidR="0074755D" w:rsidRDefault="0074755D">
      <w:pPr>
        <w:rPr>
          <w:b/>
          <w:lang w:val="en-US"/>
        </w:rPr>
      </w:pPr>
    </w:p>
    <w:p w:rsidR="0074755D" w:rsidRPr="0074755D" w:rsidRDefault="0074755D" w:rsidP="0074755D">
      <w:pPr>
        <w:rPr>
          <w:lang w:val="en-US"/>
        </w:rPr>
      </w:pPr>
      <w:r w:rsidRPr="0074755D">
        <w:rPr>
          <w:lang w:val="en-US"/>
        </w:rPr>
        <w:t xml:space="preserve">Pattison, Mark. </w:t>
      </w:r>
      <w:r w:rsidRPr="0074755D">
        <w:rPr>
          <w:i/>
          <w:lang w:val="en-US"/>
        </w:rPr>
        <w:t>Isaac Casaubon.</w:t>
      </w:r>
      <w:r w:rsidRPr="0074755D">
        <w:rPr>
          <w:lang w:val="en-US"/>
        </w:rPr>
        <w:t xml:space="preserve">  1875.</w:t>
      </w:r>
    </w:p>
    <w:p w:rsidR="0074755D" w:rsidRPr="0074755D" w:rsidRDefault="0074755D" w:rsidP="0074755D">
      <w:pPr>
        <w:rPr>
          <w:color w:val="000020"/>
          <w:lang w:val="en-US"/>
        </w:rPr>
      </w:pPr>
      <w:r w:rsidRPr="0074755D">
        <w:rPr>
          <w:lang w:val="en-US"/>
        </w:rPr>
        <w:lastRenderedPageBreak/>
        <w:t xml:space="preserve">Watson, Foster. "XIII. Scholars and Scholarship, 1600-60." In </w:t>
      </w:r>
      <w:r w:rsidRPr="0074755D">
        <w:rPr>
          <w:i/>
          <w:lang w:val="en-US"/>
        </w:rPr>
        <w:t>Cavalier and Puritan.</w:t>
      </w:r>
      <w:r w:rsidRPr="0074755D">
        <w:rPr>
          <w:lang w:val="en-US"/>
        </w:rPr>
        <w:t xml:space="preserve"> 1911. Ed. A. W. Ward and A. R. Waller. Vol. VII of </w:t>
      </w:r>
      <w:r w:rsidRPr="0074755D">
        <w:rPr>
          <w:i/>
          <w:lang w:val="en-US"/>
        </w:rPr>
        <w:t>The Cambridge History of English and American Literature.</w:t>
      </w:r>
      <w:r w:rsidRPr="0074755D">
        <w:rPr>
          <w:lang w:val="en-US"/>
        </w:rPr>
        <w:t xml:space="preserve"> </w:t>
      </w:r>
      <w:r w:rsidRPr="0074755D">
        <w:rPr>
          <w:i/>
          <w:lang w:val="en-US"/>
        </w:rPr>
        <w:t xml:space="preserve">An Encyclopedia in Eighteen Volumes. </w:t>
      </w:r>
      <w:r w:rsidRPr="0074755D">
        <w:rPr>
          <w:lang w:val="en-US"/>
        </w:rPr>
        <w:t xml:space="preserve">Ed. A. W. Ward et al. New York: Putnam's; Cambridge, England: Cambridge UP, 1907–21. </w:t>
      </w:r>
      <w:r w:rsidRPr="0074755D">
        <w:rPr>
          <w:color w:val="000020"/>
          <w:lang w:val="en-US"/>
        </w:rPr>
        <w:t>Electronic edition (</w:t>
      </w:r>
      <w:r w:rsidRPr="0074755D">
        <w:rPr>
          <w:i/>
          <w:color w:val="000020"/>
          <w:lang w:val="en-US"/>
        </w:rPr>
        <w:t>Bartleby.com).*</w:t>
      </w:r>
      <w:r w:rsidRPr="0074755D">
        <w:rPr>
          <w:color w:val="000020"/>
          <w:lang w:val="en-US"/>
        </w:rPr>
        <w:t xml:space="preserve"> (Baronius, Isaac Casaubon, Biblical and Classical scholarship).</w:t>
      </w:r>
    </w:p>
    <w:p w:rsidR="0074755D" w:rsidRPr="0074755D" w:rsidRDefault="0074755D" w:rsidP="0074755D">
      <w:pPr>
        <w:ind w:hanging="12"/>
        <w:rPr>
          <w:color w:val="000020"/>
          <w:lang w:val="en-US"/>
        </w:rPr>
      </w:pPr>
      <w:hyperlink r:id="rId7" w:history="1">
        <w:r w:rsidRPr="0074755D">
          <w:rPr>
            <w:rStyle w:val="Hipervnculo"/>
            <w:lang w:val="en-US"/>
          </w:rPr>
          <w:t>http://www.bartleby.com/217/</w:t>
        </w:r>
      </w:hyperlink>
      <w:r w:rsidRPr="0074755D">
        <w:rPr>
          <w:color w:val="000020"/>
          <w:lang w:val="en-US"/>
        </w:rPr>
        <w:t xml:space="preserve"> </w:t>
      </w:r>
    </w:p>
    <w:p w:rsidR="0074755D" w:rsidRDefault="0074755D" w:rsidP="0074755D">
      <w:pPr>
        <w:ind w:hanging="12"/>
        <w:rPr>
          <w:color w:val="000020"/>
        </w:rPr>
      </w:pPr>
      <w:r>
        <w:rPr>
          <w:color w:val="000020"/>
        </w:rPr>
        <w:t>2018</w:t>
      </w:r>
    </w:p>
    <w:p w:rsidR="0074755D" w:rsidRDefault="0074755D" w:rsidP="0074755D"/>
    <w:p w:rsidR="0074755D" w:rsidRPr="0074755D" w:rsidRDefault="0074755D">
      <w:pPr>
        <w:rPr>
          <w:b/>
          <w:lang w:val="en-US"/>
        </w:rPr>
      </w:pPr>
      <w:bookmarkStart w:id="2" w:name="_GoBack"/>
      <w:bookmarkEnd w:id="2"/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b/>
          <w:lang w:val="en-US"/>
        </w:rPr>
        <w:t>Fracastorio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Montgomery, Robert. "Universals and Particulars: Fracastoro and Barbaro." In Montgomery, </w:t>
      </w:r>
      <w:r w:rsidRPr="0074755D">
        <w:rPr>
          <w:i/>
          <w:lang w:val="en-US"/>
        </w:rPr>
        <w:t>The Reader's Eye: Studies in Didactic Theory from Dante to Tasso.</w:t>
      </w:r>
      <w:r w:rsidRPr="0074755D">
        <w:rPr>
          <w:lang w:val="en-US"/>
        </w:rPr>
        <w:t xml:space="preserve"> Berkeley: U of California P, 1979. 93-116.*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  <w:r w:rsidRPr="0074755D">
        <w:rPr>
          <w:b/>
          <w:lang w:val="en-US"/>
        </w:rPr>
        <w:t>Gesner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Ford, P. "Conrad Gesner et le fabuleux manteau." </w:t>
      </w:r>
      <w:r w:rsidRPr="0074755D">
        <w:rPr>
          <w:i/>
          <w:lang w:val="en-US"/>
        </w:rPr>
        <w:t>Bibliothèque d'Humanisme et Renaissance</w:t>
      </w:r>
      <w:r w:rsidRPr="0074755D">
        <w:rPr>
          <w:lang w:val="en-US"/>
        </w:rPr>
        <w:t xml:space="preserve"> 47 (1985): 305-320. 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  <w:r w:rsidRPr="0074755D">
        <w:rPr>
          <w:b/>
          <w:lang w:val="en-US"/>
        </w:rPr>
        <w:t>Heinsius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Kern, Edith. </w:t>
      </w:r>
      <w:r w:rsidRPr="0074755D">
        <w:rPr>
          <w:i/>
          <w:lang w:val="en-US"/>
        </w:rPr>
        <w:t>The Influence of Heinsius and Vossius upon French Dramatic Theory.</w:t>
      </w:r>
      <w:r w:rsidRPr="0074755D">
        <w:rPr>
          <w:lang w:val="en-US"/>
        </w:rPr>
        <w:t xml:space="preserve">  Baltimore, 1949. 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>Internet resources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 w:rsidP="00AD0718">
      <w:pPr>
        <w:widowControl w:val="0"/>
        <w:autoSpaceDE w:val="0"/>
        <w:autoSpaceDN w:val="0"/>
        <w:adjustRightInd w:val="0"/>
        <w:ind w:left="709" w:hanging="709"/>
        <w:jc w:val="left"/>
        <w:rPr>
          <w:rFonts w:ascii="AlbanyAMT" w:hAnsi="AlbanyAMT" w:cs="AlbanyAMT"/>
          <w:color w:val="000000"/>
          <w:szCs w:val="24"/>
          <w:lang w:val="en-US" w:bidi="es-ES_tradnl"/>
        </w:rPr>
      </w:pPr>
      <w:r w:rsidRPr="0074755D">
        <w:rPr>
          <w:rFonts w:ascii="AlbanyAMT" w:hAnsi="AlbanyAMT" w:cs="AlbanyAMT"/>
          <w:i/>
          <w:color w:val="000000"/>
          <w:szCs w:val="24"/>
          <w:lang w:val="en-US" w:bidi="es-ES_tradnl"/>
        </w:rPr>
        <w:t xml:space="preserve">De Heinsius Collectie. </w:t>
      </w:r>
      <w:r w:rsidRPr="0074755D">
        <w:rPr>
          <w:rFonts w:ascii="AlbanyAMT" w:hAnsi="AlbanyAMT" w:cs="AlbanyAMT"/>
          <w:color w:val="000000"/>
          <w:szCs w:val="24"/>
          <w:lang w:val="en-US" w:bidi="es-ES_tradnl"/>
        </w:rPr>
        <w:t>Leiden U, Dpt. of Dutch Language and Literature.</w:t>
      </w:r>
    </w:p>
    <w:p w:rsidR="00AD0718" w:rsidRPr="0074755D" w:rsidRDefault="00AD0718" w:rsidP="00AD0718">
      <w:pPr>
        <w:widowControl w:val="0"/>
        <w:autoSpaceDE w:val="0"/>
        <w:autoSpaceDN w:val="0"/>
        <w:adjustRightInd w:val="0"/>
        <w:ind w:left="0" w:firstLine="0"/>
        <w:jc w:val="left"/>
        <w:rPr>
          <w:rFonts w:ascii="AlbanyAMT" w:hAnsi="AlbanyAMT" w:cs="AlbanyAMT"/>
          <w:color w:val="000000"/>
          <w:szCs w:val="24"/>
          <w:lang w:val="en-US" w:bidi="es-ES_tradnl"/>
        </w:rPr>
      </w:pPr>
      <w:r w:rsidRPr="0074755D">
        <w:rPr>
          <w:rFonts w:ascii="AlbanyAMT" w:hAnsi="AlbanyAMT" w:cs="AlbanyAMT"/>
          <w:color w:val="000000"/>
          <w:szCs w:val="24"/>
          <w:lang w:val="en-US" w:bidi="es-ES_tradnl"/>
        </w:rPr>
        <w:tab/>
      </w:r>
      <w:hyperlink r:id="rId8" w:history="1">
        <w:r w:rsidRPr="0074755D">
          <w:rPr>
            <w:rStyle w:val="Hipervnculo"/>
            <w:rFonts w:ascii="AlbanyAMT" w:hAnsi="AlbanyAMT" w:cs="AlbanyAMT"/>
            <w:szCs w:val="24"/>
            <w:lang w:val="en-US" w:bidi="es-ES_tradnl"/>
          </w:rPr>
          <w:t>http://www.let.leidenuniv.nl/Dutch/Latijn/Heinsius.html</w:t>
        </w:r>
      </w:hyperlink>
    </w:p>
    <w:p w:rsidR="00AD0718" w:rsidRPr="0074755D" w:rsidRDefault="00AD0718" w:rsidP="00AD0718">
      <w:pPr>
        <w:widowControl w:val="0"/>
        <w:autoSpaceDE w:val="0"/>
        <w:autoSpaceDN w:val="0"/>
        <w:adjustRightInd w:val="0"/>
        <w:ind w:left="0" w:firstLine="0"/>
        <w:jc w:val="left"/>
        <w:rPr>
          <w:rFonts w:ascii="AlbanyAMT" w:hAnsi="AlbanyAMT" w:cs="AlbanyAMT"/>
          <w:color w:val="000000"/>
          <w:szCs w:val="24"/>
          <w:lang w:val="en-US" w:bidi="es-ES_tradnl"/>
        </w:rPr>
      </w:pPr>
      <w:r w:rsidRPr="0074755D">
        <w:rPr>
          <w:rFonts w:ascii="AlbanyAMT" w:hAnsi="AlbanyAMT" w:cs="AlbanyAMT"/>
          <w:color w:val="000000"/>
          <w:szCs w:val="24"/>
          <w:lang w:val="en-US" w:bidi="es-ES_tradnl"/>
        </w:rPr>
        <w:tab/>
        <w:t>2010</w:t>
      </w:r>
    </w:p>
    <w:p w:rsidR="00AD0718" w:rsidRPr="0074755D" w:rsidRDefault="00AD0718">
      <w:pPr>
        <w:rPr>
          <w:lang w:val="en-US"/>
        </w:rPr>
      </w:pPr>
    </w:p>
    <w:p w:rsidR="00F21EFA" w:rsidRPr="0074755D" w:rsidRDefault="00F21EFA">
      <w:pPr>
        <w:rPr>
          <w:lang w:val="en-US"/>
        </w:rPr>
      </w:pPr>
    </w:p>
    <w:p w:rsidR="00F21EFA" w:rsidRPr="0074755D" w:rsidRDefault="00F21EFA">
      <w:pPr>
        <w:rPr>
          <w:lang w:val="en-US"/>
        </w:rPr>
      </w:pPr>
    </w:p>
    <w:p w:rsidR="00F21EFA" w:rsidRPr="0074755D" w:rsidRDefault="00F21EFA">
      <w:pPr>
        <w:rPr>
          <w:b/>
          <w:lang w:val="en-US"/>
        </w:rPr>
      </w:pPr>
      <w:r w:rsidRPr="0074755D">
        <w:rPr>
          <w:b/>
          <w:lang w:val="en-US"/>
        </w:rPr>
        <w:t>Thomas Junius</w:t>
      </w:r>
    </w:p>
    <w:p w:rsidR="00AD0718" w:rsidRPr="0074755D" w:rsidRDefault="00AD0718">
      <w:pPr>
        <w:rPr>
          <w:lang w:val="en-US"/>
        </w:rPr>
      </w:pPr>
    </w:p>
    <w:p w:rsidR="00F21EFA" w:rsidRPr="0074755D" w:rsidRDefault="00F21EFA">
      <w:pPr>
        <w:rPr>
          <w:lang w:val="en-US"/>
        </w:rPr>
      </w:pPr>
      <w:r w:rsidRPr="0074755D">
        <w:rPr>
          <w:lang w:val="en-US"/>
        </w:rPr>
        <w:t>Literature</w:t>
      </w:r>
    </w:p>
    <w:p w:rsidR="00F21EFA" w:rsidRPr="0074755D" w:rsidRDefault="00F21EFA">
      <w:pPr>
        <w:rPr>
          <w:lang w:val="en-US"/>
        </w:rPr>
      </w:pPr>
    </w:p>
    <w:p w:rsidR="00F21EFA" w:rsidRPr="0074755D" w:rsidRDefault="00F21EFA" w:rsidP="00F21EFA">
      <w:pPr>
        <w:rPr>
          <w:lang w:val="en-US"/>
        </w:rPr>
      </w:pPr>
      <w:r w:rsidRPr="0074755D">
        <w:rPr>
          <w:lang w:val="en-US"/>
        </w:rPr>
        <w:t xml:space="preserve">Milton, John. "Elegia quarta. Anno aetatis 18. Ad Thomam Junium praeceptorem suum apud mercatores Anglicos Hamburgae agentes Pastoris munere fungentem." Late 1620s? In Milton,g </w:t>
      </w:r>
      <w:r w:rsidRPr="0074755D">
        <w:rPr>
          <w:i/>
          <w:lang w:val="en-US"/>
        </w:rPr>
        <w:t>Poemata.</w:t>
      </w:r>
      <w:r w:rsidRPr="0074755D">
        <w:rPr>
          <w:lang w:val="en-US"/>
        </w:rPr>
        <w:t xml:space="preserve"> 1645. </w:t>
      </w:r>
    </w:p>
    <w:p w:rsidR="00F21EFA" w:rsidRPr="0074755D" w:rsidRDefault="00F21EFA" w:rsidP="00F21EFA">
      <w:pPr>
        <w:rPr>
          <w:lang w:val="en-US"/>
        </w:rPr>
      </w:pPr>
      <w:r w:rsidRPr="0074755D">
        <w:rPr>
          <w:lang w:val="en-US"/>
        </w:rPr>
        <w:t xml:space="preserve">_____. "Elegia IV. Ad Thomam Junium, Praeceptorum suum." In </w:t>
      </w:r>
      <w:r w:rsidRPr="0074755D">
        <w:rPr>
          <w:i/>
          <w:lang w:val="en-US"/>
        </w:rPr>
        <w:t>The Poetical Works of John Milton.</w:t>
      </w:r>
      <w:r w:rsidRPr="0074755D">
        <w:rPr>
          <w:lang w:val="en-US"/>
        </w:rPr>
        <w:t xml:space="preserve"> London: Bliss Sands &amp; Co., n.d. [c. 1898] 389-91.*</w:t>
      </w:r>
    </w:p>
    <w:p w:rsidR="00F21EFA" w:rsidRDefault="00F21EFA" w:rsidP="00F21EFA">
      <w:r w:rsidRPr="0074755D">
        <w:rPr>
          <w:lang w:val="en-US"/>
        </w:rPr>
        <w:t xml:space="preserve">_____. "Elegia quarta. Anno aetatis 18. Ad Thomam Junium praeceptorem suum apud mercatores Anglicos Hamburgae agentes Pastoris munere fungentem." From </w:t>
      </w:r>
      <w:r w:rsidRPr="0074755D">
        <w:rPr>
          <w:i/>
          <w:lang w:val="en-US"/>
        </w:rPr>
        <w:t>Poemata.</w:t>
      </w:r>
      <w:r w:rsidRPr="0074755D">
        <w:rPr>
          <w:lang w:val="en-US"/>
        </w:rPr>
        <w:t xml:space="preserve"> 1645. In </w:t>
      </w:r>
      <w:r w:rsidRPr="0074755D">
        <w:rPr>
          <w:i/>
          <w:lang w:val="en-US"/>
        </w:rPr>
        <w:t>The Poems of John Milton.</w:t>
      </w:r>
      <w:r w:rsidRPr="0074755D">
        <w:rPr>
          <w:lang w:val="en-US"/>
        </w:rPr>
        <w:t xml:space="preserve"> Ed. H. Darbishire. London: Oxford UP, 1961. </w:t>
      </w:r>
      <w:r>
        <w:t>127-30.*</w:t>
      </w:r>
    </w:p>
    <w:p w:rsidR="00AD0718" w:rsidRDefault="00AD0718">
      <w:pPr>
        <w:rPr>
          <w:b/>
        </w:rPr>
      </w:pPr>
    </w:p>
    <w:p w:rsidR="00AD0718" w:rsidRDefault="00AD0718"/>
    <w:p w:rsidR="00AD0718" w:rsidRDefault="00AD0718"/>
    <w:p w:rsidR="00AD0718" w:rsidRDefault="00AD0718">
      <w:pPr>
        <w:rPr>
          <w:b/>
        </w:rPr>
      </w:pPr>
      <w:r>
        <w:rPr>
          <w:b/>
        </w:rPr>
        <w:t>Pico della Mirandola</w:t>
      </w:r>
    </w:p>
    <w:p w:rsidR="00AD0718" w:rsidRDefault="00AD0718">
      <w:pPr>
        <w:rPr>
          <w:b/>
        </w:rPr>
      </w:pPr>
    </w:p>
    <w:p w:rsidR="00306609" w:rsidRPr="0074755D" w:rsidRDefault="00306609" w:rsidP="00306609">
      <w:pPr>
        <w:rPr>
          <w:lang w:val="en-US"/>
        </w:rPr>
      </w:pPr>
      <w:r>
        <w:t>Borges, Jorge Luis. "</w:t>
      </w:r>
      <w:r>
        <w:rPr>
          <w:i/>
        </w:rPr>
        <w:t>The Library of Pico della Mirandola,</w:t>
      </w:r>
      <w:r>
        <w:t xml:space="preserve"> de Peral Kibbe." </w:t>
      </w:r>
      <w:r>
        <w:rPr>
          <w:i/>
        </w:rPr>
        <w:t>El Hogar</w:t>
      </w:r>
      <w:r>
        <w:t xml:space="preserve"> 25 Dec. 1936.  Rpt. in Borges, </w:t>
      </w:r>
      <w:r>
        <w:rPr>
          <w:i/>
        </w:rPr>
        <w:t>Miscelánea.</w:t>
      </w:r>
      <w:r>
        <w:t xml:space="preserve"> Barcelona: Random House Mondadori-DeBols!llo, 2011. </w:t>
      </w:r>
      <w:r w:rsidRPr="0074755D">
        <w:rPr>
          <w:lang w:val="en-US"/>
        </w:rPr>
        <w:t>739-40.*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Breen, Quirinus. "Giovanni Pico della Mirandola on the Conflict of Philosophy and Rhetoric." </w:t>
      </w:r>
      <w:r w:rsidRPr="0074755D">
        <w:rPr>
          <w:i/>
          <w:lang w:val="en-US"/>
        </w:rPr>
        <w:t xml:space="preserve">Journal of the History of Ideas </w:t>
      </w:r>
      <w:r w:rsidRPr="0074755D">
        <w:rPr>
          <w:lang w:val="en-US"/>
        </w:rPr>
        <w:t>13 (1952): 384-426.</w:t>
      </w:r>
    </w:p>
    <w:p w:rsidR="00306609" w:rsidRPr="0074755D" w:rsidRDefault="00306609" w:rsidP="00306609">
      <w:pPr>
        <w:rPr>
          <w:lang w:val="en-US"/>
        </w:rPr>
      </w:pPr>
      <w:r w:rsidRPr="0074755D">
        <w:rPr>
          <w:lang w:val="en-US"/>
        </w:rPr>
        <w:t xml:space="preserve">Kibbe, Peral. </w:t>
      </w:r>
      <w:r w:rsidRPr="0074755D">
        <w:rPr>
          <w:i/>
          <w:lang w:val="en-US"/>
        </w:rPr>
        <w:t>The Library of Pico della Mirandola.</w:t>
      </w:r>
      <w:r w:rsidRPr="0074755D">
        <w:rPr>
          <w:lang w:val="en-US"/>
        </w:rPr>
        <w:t xml:space="preserve"> c. 1936.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More, Thomas (Sir). </w:t>
      </w:r>
      <w:r w:rsidRPr="0074755D">
        <w:rPr>
          <w:i/>
          <w:lang w:val="en-US"/>
        </w:rPr>
        <w:t>The Life of John Picus Earl of Mirandula.</w:t>
      </w:r>
      <w:r w:rsidRPr="0074755D">
        <w:rPr>
          <w:lang w:val="en-US"/>
        </w:rPr>
        <w:t xml:space="preserve"> London: W. Rastell, 1557.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_____. </w:t>
      </w:r>
      <w:r w:rsidRPr="0074755D">
        <w:rPr>
          <w:i/>
          <w:lang w:val="en-US"/>
        </w:rPr>
        <w:t>The Life of John Picus, Earl of Mirandula.</w:t>
      </w:r>
      <w:r w:rsidRPr="0074755D">
        <w:rPr>
          <w:lang w:val="en-US"/>
        </w:rPr>
        <w:t xml:space="preserve"> In </w:t>
      </w:r>
      <w:r w:rsidRPr="0074755D">
        <w:rPr>
          <w:i/>
          <w:lang w:val="en-US"/>
        </w:rPr>
        <w:t>The English Works of Sir Thomas More.</w:t>
      </w:r>
      <w:r w:rsidRPr="0074755D">
        <w:rPr>
          <w:lang w:val="en-US"/>
        </w:rPr>
        <w:t xml:space="preserve"> Ed. W. E. Campbell. 2 vols. London: Eyre and Spottiswoode, 1931. (Rpt. of 1557).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Pater, Walter. "Pico della Mirandola." In Pater, </w:t>
      </w:r>
      <w:r w:rsidRPr="0074755D">
        <w:rPr>
          <w:i/>
          <w:lang w:val="en-US"/>
        </w:rPr>
        <w:t xml:space="preserve">The Renaissance. </w:t>
      </w:r>
      <w:r w:rsidRPr="0074755D">
        <w:rPr>
          <w:lang w:val="en-US"/>
        </w:rPr>
        <w:t>London: Macmillan, 1925. 31-51.*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>Related works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lastRenderedPageBreak/>
        <w:t xml:space="preserve">Barbaro, Ermolao. Letter on Scholasticism to Pico della Mirandola. </w:t>
      </w:r>
      <w:r>
        <w:t xml:space="preserve">1485. In </w:t>
      </w:r>
      <w:r>
        <w:rPr>
          <w:i/>
        </w:rPr>
        <w:t>Prosatori Latini del Quattrocento.</w:t>
      </w:r>
      <w:r>
        <w:t xml:space="preserve"> Ed. Eugenio Garin. Milan: Ricciardi, 1952. </w:t>
      </w:r>
      <w:r w:rsidRPr="0074755D">
        <w:rPr>
          <w:lang w:val="en-US"/>
        </w:rPr>
        <w:t xml:space="preserve">English trans. in Quirinus Breen, </w:t>
      </w:r>
      <w:r w:rsidRPr="0074755D">
        <w:rPr>
          <w:i/>
          <w:lang w:val="en-US"/>
        </w:rPr>
        <w:t>Christianity and Humanism.</w:t>
      </w:r>
      <w:r w:rsidRPr="0074755D">
        <w:rPr>
          <w:lang w:val="en-US"/>
        </w:rPr>
        <w:t xml:space="preserve"> Grand Rapids (MI): Eerdmans, 1969. 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485AFC" w:rsidRDefault="00AD0718">
      <w:pPr>
        <w:rPr>
          <w:b/>
        </w:rPr>
      </w:pPr>
      <w:r>
        <w:rPr>
          <w:b/>
        </w:rPr>
        <w:t>Jaccobus Pontanvs</w:t>
      </w:r>
    </w:p>
    <w:p w:rsidR="00AD0718" w:rsidRDefault="00AD0718"/>
    <w:p w:rsidR="00AD0718" w:rsidRPr="0074755D" w:rsidRDefault="00AD0718" w:rsidP="00AD0718">
      <w:pPr>
        <w:rPr>
          <w:lang w:val="en-US"/>
        </w:rPr>
      </w:pPr>
      <w:r>
        <w:t xml:space="preserve">Iglesias, Rosa Mª, and Mª Consuelo Álvarez. "Sobre las anotaciones de Jaccobvs Pontanvs a las </w:t>
      </w:r>
      <w:r>
        <w:rPr>
          <w:i/>
        </w:rPr>
        <w:t>Metamorfosis</w:t>
      </w:r>
      <w:r>
        <w:t xml:space="preserve"> de Ovidio."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</w:t>
      </w:r>
      <w:r w:rsidRPr="0074755D">
        <w:rPr>
          <w:lang w:val="en-US"/>
        </w:rPr>
        <w:t>Salamanca: Ediciones Universidad de Salamanca, 2007. 491-500.*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  <w:r w:rsidRPr="0074755D">
        <w:rPr>
          <w:b/>
          <w:lang w:val="en-US"/>
        </w:rPr>
        <w:t>Joseph Justus Scaliger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>Biography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Grafton, Anthony T. </w:t>
      </w:r>
      <w:r w:rsidRPr="0074755D">
        <w:rPr>
          <w:i/>
          <w:lang w:val="en-US"/>
        </w:rPr>
        <w:t>Joseph Scaliger: A Study in the History of Classical Scholarship</w:t>
      </w:r>
      <w:r w:rsidRPr="0074755D">
        <w:rPr>
          <w:lang w:val="en-US"/>
        </w:rPr>
        <w:t>, 2 vols. Oxford: Oxford UP, 1983, 1993.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"Joseph Justus Scaliger." </w:t>
      </w:r>
      <w:r w:rsidRPr="0074755D">
        <w:rPr>
          <w:i/>
          <w:lang w:val="en-US"/>
        </w:rPr>
        <w:t>Wikipedia: The Free Encyclopedia.*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ab/>
      </w:r>
      <w:hyperlink r:id="rId9" w:history="1">
        <w:r w:rsidRPr="0074755D">
          <w:rPr>
            <w:rStyle w:val="Hipervnculo"/>
            <w:lang w:val="en-US"/>
          </w:rPr>
          <w:t>http://en.wikipedia.org/wiki/Joseph_Justus_Scaliger</w:t>
        </w:r>
      </w:hyperlink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ab/>
        <w:t>2011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  <w:r w:rsidRPr="0074755D">
        <w:rPr>
          <w:b/>
          <w:lang w:val="en-US"/>
        </w:rPr>
        <w:t>J. C. Scaliger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Hall, Vernon, Jr. </w:t>
      </w:r>
      <w:r w:rsidRPr="0074755D">
        <w:rPr>
          <w:i/>
          <w:lang w:val="en-US"/>
        </w:rPr>
        <w:t>Life of Julius Caesar Scaliger, 1484-1558.</w:t>
      </w:r>
      <w:r w:rsidRPr="0074755D">
        <w:rPr>
          <w:lang w:val="en-US"/>
        </w:rPr>
        <w:t xml:space="preserve"> Philadelphia: Transactions of the American Philosophical Society, 1950. 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Sheppard, Samuel. "The Socratick Session, Or The Arraignment and Conviction, of Julius Scaliger. By S. Sheppard." In </w:t>
      </w:r>
      <w:r w:rsidRPr="0074755D">
        <w:rPr>
          <w:i/>
          <w:lang w:val="en-US"/>
        </w:rPr>
        <w:t>Epigrams; Six Bookes; Also the Socratick Session or The Araignment of Julius Scaliger ... by S. Sheppard. Printed by G. D. and are to be sould by Thomas Bucknell ..., London, 1651</w:t>
      </w:r>
      <w:r w:rsidRPr="0074755D">
        <w:rPr>
          <w:lang w:val="en-US"/>
        </w:rPr>
        <w:t xml:space="preserve">. (Renaissance </w:t>
      </w:r>
      <w:r w:rsidRPr="0074755D">
        <w:rPr>
          <w:lang w:val="en-US"/>
        </w:rPr>
        <w:lastRenderedPageBreak/>
        <w:t xml:space="preserve">literature; Renaissance drama; Classical literature; Homer; Ovid; Spenser) 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Shepard, S. "Scaliger on Homer and Virgil." </w:t>
      </w:r>
      <w:r w:rsidRPr="0074755D">
        <w:rPr>
          <w:i/>
          <w:lang w:val="en-US"/>
        </w:rPr>
        <w:t>Emerita</w:t>
      </w:r>
      <w:r w:rsidRPr="0074755D">
        <w:rPr>
          <w:lang w:val="en-US"/>
        </w:rPr>
        <w:t xml:space="preserve"> 29 (1961): 313-340. 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Weinberg, Bernard. "Scaliger versus Aristotle on Poetics." </w:t>
      </w:r>
      <w:r w:rsidRPr="0074755D">
        <w:rPr>
          <w:i/>
          <w:lang w:val="en-US"/>
        </w:rPr>
        <w:t>Modern Philology</w:t>
      </w:r>
      <w:r w:rsidRPr="0074755D">
        <w:rPr>
          <w:lang w:val="en-US"/>
        </w:rPr>
        <w:t xml:space="preserve"> 39 (1942): 337-60.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pStyle w:val="Ttulo1"/>
        <w:rPr>
          <w:lang w:val="en-US"/>
        </w:rPr>
      </w:pPr>
      <w:r w:rsidRPr="0074755D">
        <w:rPr>
          <w:lang w:val="en-US"/>
        </w:rPr>
        <w:t>Omer Talon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Ong, Walter J. </w:t>
      </w:r>
      <w:r w:rsidRPr="0074755D">
        <w:rPr>
          <w:i/>
          <w:lang w:val="en-US"/>
        </w:rPr>
        <w:t>Ramus and Talon Inventory.</w:t>
      </w:r>
      <w:r w:rsidRPr="0074755D">
        <w:rPr>
          <w:lang w:val="en-US"/>
        </w:rPr>
        <w:t xml:space="preserve"> Cambridge (MA): Harvard UP, 1958.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  <w:r w:rsidRPr="0074755D">
        <w:rPr>
          <w:b/>
          <w:lang w:val="en-US"/>
        </w:rPr>
        <w:t>Jean Tissier, Textor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 w:rsidP="00AD0718">
      <w:pPr>
        <w:ind w:left="709" w:right="-1"/>
        <w:rPr>
          <w:lang w:val="en-US"/>
        </w:rPr>
      </w:pPr>
      <w:r w:rsidRPr="0074755D">
        <w:rPr>
          <w:lang w:val="en-US"/>
        </w:rPr>
        <w:t xml:space="preserve">Boas, F. S. "5. Early English Comedy." In </w:t>
      </w:r>
      <w:r w:rsidRPr="0074755D">
        <w:rPr>
          <w:i/>
          <w:lang w:val="en-US"/>
        </w:rPr>
        <w:t>The Drama to 1642, Part One.</w:t>
      </w:r>
      <w:r w:rsidRPr="0074755D">
        <w:rPr>
          <w:lang w:val="en-US"/>
        </w:rPr>
        <w:t xml:space="preserve"> Ed. A. W. Ward and A. R. Waller. Vol. 5 (English) of </w:t>
      </w:r>
      <w:r w:rsidRPr="0074755D">
        <w:rPr>
          <w:i/>
          <w:lang w:val="en-US"/>
        </w:rPr>
        <w:t>The Cambridge History of English and American Literature: An Encyclopedia in Eighteen Volumes.</w:t>
      </w:r>
      <w:r w:rsidRPr="0074755D">
        <w:rPr>
          <w:lang w:val="en-US"/>
        </w:rPr>
        <w:t xml:space="preserve"> Online at </w:t>
      </w:r>
      <w:r w:rsidRPr="0074755D">
        <w:rPr>
          <w:i/>
          <w:lang w:val="en-US"/>
        </w:rPr>
        <w:t>Bartleby.com</w:t>
      </w:r>
      <w:r w:rsidRPr="0074755D">
        <w:rPr>
          <w:lang w:val="en-US"/>
        </w:rPr>
        <w:t xml:space="preserve"> (John Heywood, Nicholas Udall, Textor, Edwards, Whetstone).</w:t>
      </w:r>
    </w:p>
    <w:p w:rsidR="00AD0718" w:rsidRPr="0074755D" w:rsidRDefault="00AD0718" w:rsidP="00AD0718">
      <w:pPr>
        <w:ind w:left="709" w:right="-1"/>
        <w:rPr>
          <w:lang w:val="en-US"/>
        </w:rPr>
      </w:pPr>
      <w:r w:rsidRPr="0074755D">
        <w:rPr>
          <w:lang w:val="en-US"/>
        </w:rPr>
        <w:tab/>
      </w:r>
      <w:hyperlink r:id="rId10" w:history="1">
        <w:r w:rsidRPr="0074755D">
          <w:rPr>
            <w:rStyle w:val="Hipervnculo"/>
            <w:lang w:val="en-US"/>
          </w:rPr>
          <w:t>http://www.bartleby.com/215/index.html</w:t>
        </w:r>
      </w:hyperlink>
    </w:p>
    <w:p w:rsidR="00AD0718" w:rsidRPr="00853C10" w:rsidRDefault="00AD0718" w:rsidP="00AD0718">
      <w:pPr>
        <w:ind w:left="709" w:right="-1"/>
      </w:pPr>
      <w:r w:rsidRPr="0074755D">
        <w:rPr>
          <w:lang w:val="en-US"/>
        </w:rPr>
        <w:tab/>
      </w:r>
      <w:r>
        <w:t>2012-07-26</w:t>
      </w:r>
    </w:p>
    <w:p w:rsidR="00AD0718" w:rsidRPr="0098064E" w:rsidRDefault="00AD0718">
      <w:pPr>
        <w:rPr>
          <w:b/>
        </w:rPr>
      </w:pPr>
    </w:p>
    <w:p w:rsidR="00AD0718" w:rsidRDefault="00AD0718">
      <w:pPr>
        <w:rPr>
          <w:b/>
        </w:rPr>
      </w:pPr>
    </w:p>
    <w:p w:rsidR="00AD0718" w:rsidRDefault="00AD0718"/>
    <w:p w:rsidR="00AD0718" w:rsidRDefault="00AD0718">
      <w:pPr>
        <w:rPr>
          <w:b/>
        </w:rPr>
      </w:pPr>
      <w:r>
        <w:rPr>
          <w:b/>
        </w:rPr>
        <w:t>Lorenzo Valla</w:t>
      </w:r>
    </w:p>
    <w:p w:rsidR="00AD0718" w:rsidRDefault="00AD0718">
      <w:pPr>
        <w:rPr>
          <w:b/>
        </w:rPr>
      </w:pPr>
    </w:p>
    <w:p w:rsidR="00AD0718" w:rsidRDefault="00AD0718">
      <w:r>
        <w:t xml:space="preserve">Pfeiffer, Rudolf. "Lorenzo Valla." In Pfeiffer, </w:t>
      </w:r>
      <w:r>
        <w:rPr>
          <w:i/>
        </w:rPr>
        <w:t>Historia de la filología clásica.</w:t>
      </w:r>
      <w:r>
        <w:t xml:space="preserve"> Madrid: Gredos, 1981. 2.69-78.*</w:t>
      </w:r>
    </w:p>
    <w:p w:rsidR="00AD0718" w:rsidRPr="0074755D" w:rsidRDefault="00AD0718" w:rsidP="00AD0718">
      <w:pPr>
        <w:rPr>
          <w:lang w:val="en-US"/>
        </w:rPr>
      </w:pPr>
      <w:r>
        <w:t>Rigoliosi, Mariangela. "</w:t>
      </w:r>
      <w:r>
        <w:rPr>
          <w:i/>
        </w:rPr>
        <w:t xml:space="preserve">Nihil crescit sola imitatione. </w:t>
      </w:r>
      <w:r>
        <w:t xml:space="preserve">Il rapporto di Lorenzo Valla con la tradizione."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</w:t>
      </w:r>
      <w:r w:rsidRPr="0074755D">
        <w:rPr>
          <w:lang w:val="en-US"/>
        </w:rPr>
        <w:t>Salamanca: Ediciones Universidad de Salamanca, 2007. 765-73.*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Seigel, Jerrold E. </w:t>
      </w:r>
      <w:r w:rsidRPr="0074755D">
        <w:rPr>
          <w:i/>
          <w:lang w:val="en-US"/>
        </w:rPr>
        <w:t>Rhetoric and Philosophy in Renaissance Humanism: The Union of Eloquence and Wisdom, Petrarch to Valla.</w:t>
      </w:r>
      <w:r w:rsidRPr="0074755D">
        <w:rPr>
          <w:lang w:val="en-US"/>
        </w:rPr>
        <w:t xml:space="preserve"> Princeton: Princeton UP, 1968. 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  <w:r w:rsidRPr="0074755D">
        <w:rPr>
          <w:b/>
          <w:lang w:val="en-US"/>
        </w:rPr>
        <w:t>Vida</w:t>
      </w:r>
    </w:p>
    <w:p w:rsidR="00AD0718" w:rsidRPr="0074755D" w:rsidRDefault="00AD0718">
      <w:pPr>
        <w:rPr>
          <w:b/>
          <w:lang w:val="en-US"/>
        </w:rPr>
      </w:pP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Cook, A. S. </w:t>
      </w:r>
      <w:r w:rsidRPr="0074755D">
        <w:rPr>
          <w:i/>
          <w:lang w:val="en-US"/>
        </w:rPr>
        <w:t>The Art of Poetry: The Poetical Treatises of Horace, Vida and Boileau.</w:t>
      </w:r>
      <w:r w:rsidRPr="0074755D">
        <w:rPr>
          <w:lang w:val="en-US"/>
        </w:rPr>
        <w:t xml:space="preserve">. Boston, 1892. </w:t>
      </w:r>
    </w:p>
    <w:p w:rsidR="00AD0718" w:rsidRPr="0074755D" w:rsidRDefault="00AD0718">
      <w:pPr>
        <w:rPr>
          <w:lang w:val="en-US"/>
        </w:rPr>
      </w:pPr>
      <w:r w:rsidRPr="0074755D">
        <w:rPr>
          <w:lang w:val="en-US"/>
        </w:rPr>
        <w:t xml:space="preserve">D'Israeli, I. "Vida." In D'Israeli, </w:t>
      </w:r>
      <w:r w:rsidRPr="0074755D">
        <w:rPr>
          <w:i/>
          <w:lang w:val="en-US"/>
        </w:rPr>
        <w:t>Curiosities of Literature.</w:t>
      </w:r>
      <w:r w:rsidRPr="0074755D">
        <w:rPr>
          <w:lang w:val="en-US"/>
        </w:rPr>
        <w:t xml:space="preserve"> London: Moxon, 1834. 1.152-3.*</w:t>
      </w: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lang w:val="en-US"/>
        </w:rPr>
      </w:pPr>
    </w:p>
    <w:p w:rsidR="00AD0718" w:rsidRPr="0074755D" w:rsidRDefault="00AD0718">
      <w:pPr>
        <w:rPr>
          <w:b/>
          <w:lang w:val="en-US"/>
        </w:rPr>
      </w:pPr>
      <w:r w:rsidRPr="0074755D">
        <w:rPr>
          <w:b/>
          <w:lang w:val="en-US"/>
        </w:rPr>
        <w:t>Vossius</w:t>
      </w:r>
    </w:p>
    <w:p w:rsidR="00AD0718" w:rsidRPr="0074755D" w:rsidRDefault="00AD0718">
      <w:pPr>
        <w:rPr>
          <w:b/>
          <w:lang w:val="en-US"/>
        </w:rPr>
      </w:pPr>
    </w:p>
    <w:p w:rsidR="00AD0718" w:rsidRDefault="00AD0718">
      <w:r w:rsidRPr="0074755D">
        <w:rPr>
          <w:lang w:val="en-US"/>
        </w:rPr>
        <w:t xml:space="preserve">Michel, Alain. "De Gerhard Vossius au P. Bernard Lamy: Rhétorique et cartésianisme au XVIIe siècle." </w:t>
      </w:r>
      <w:r>
        <w:t xml:space="preserve">In </w:t>
      </w:r>
      <w:r>
        <w:rPr>
          <w:i/>
        </w:rPr>
        <w:t>Ars rhetorica antica e nuova</w:t>
      </w:r>
      <w:r>
        <w:t xml:space="preserve"> </w:t>
      </w:r>
      <w:r>
        <w:rPr>
          <w:i/>
        </w:rPr>
        <w:t xml:space="preserve">83. </w:t>
      </w:r>
      <w:r>
        <w:t>Genoa: U of Genoa, 1983.</w:t>
      </w:r>
    </w:p>
    <w:p w:rsidR="00AD0718" w:rsidRDefault="00AD0718"/>
    <w:p w:rsidR="00AD0718" w:rsidRDefault="00AD0718"/>
    <w:sectPr w:rsidR="00AD0718" w:rsidSect="00AD0718">
      <w:headerReference w:type="even" r:id="rId11"/>
      <w:headerReference w:type="default" r:id="rId12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72" w:rsidRDefault="00FE0172">
      <w:r>
        <w:separator/>
      </w:r>
    </w:p>
  </w:endnote>
  <w:endnote w:type="continuationSeparator" w:id="0">
    <w:p w:rsidR="00FE0172" w:rsidRDefault="00FE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72" w:rsidRDefault="00FE0172">
      <w:r>
        <w:separator/>
      </w:r>
    </w:p>
  </w:footnote>
  <w:footnote w:type="continuationSeparator" w:id="0">
    <w:p w:rsidR="00FE0172" w:rsidRDefault="00FE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18" w:rsidRDefault="00AD071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718" w:rsidRDefault="00AD07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18" w:rsidRDefault="00AD071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6609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D0718" w:rsidRDefault="00AD07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388"/>
    <w:rsid w:val="00306609"/>
    <w:rsid w:val="00390388"/>
    <w:rsid w:val="00543B29"/>
    <w:rsid w:val="0074755D"/>
    <w:rsid w:val="008B6F64"/>
    <w:rsid w:val="00AD0718"/>
    <w:rsid w:val="00E44789"/>
    <w:rsid w:val="00F21EFA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C47054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.leidenuniv.nl/Dutch/Latijn/Heinsiu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217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rtleby.com/215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Joseph_Justus_Scali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8282</CharactersWithSpaces>
  <SharedDoc>false</SharedDoc>
  <HLinks>
    <vt:vector size="24" baseType="variant">
      <vt:variant>
        <vt:i4>7864352</vt:i4>
      </vt:variant>
      <vt:variant>
        <vt:i4>9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4522110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http://en.wikipedia.org/wiki/Joseph_Justus_Scaliger</vt:lpwstr>
      </vt:variant>
      <vt:variant>
        <vt:lpwstr/>
      </vt:variant>
      <vt:variant>
        <vt:i4>3932227</vt:i4>
      </vt:variant>
      <vt:variant>
        <vt:i4>3</vt:i4>
      </vt:variant>
      <vt:variant>
        <vt:i4>0</vt:i4>
      </vt:variant>
      <vt:variant>
        <vt:i4>5</vt:i4>
      </vt:variant>
      <vt:variant>
        <vt:lpwstr>http://www.let.leidenuniv.nl/Dutch/Latijn/Heinsius.html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2019-03-18T19:01:00Z</dcterms:created>
  <dcterms:modified xsi:type="dcterms:W3CDTF">2019-06-10T21:09:00Z</dcterms:modified>
</cp:coreProperties>
</file>