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460" w:rsidRDefault="002D4460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2D4460" w:rsidRDefault="002D4460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2D4460" w:rsidRDefault="002D4460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2D4460" w:rsidRDefault="002D4460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2D4460" w:rsidRDefault="002D4460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2D4460" w:rsidRDefault="002D4460">
      <w:pPr>
        <w:jc w:val="center"/>
      </w:pPr>
    </w:p>
    <w:bookmarkEnd w:id="0"/>
    <w:bookmarkEnd w:id="1"/>
    <w:p w:rsidR="002D4460" w:rsidRDefault="002D4460">
      <w:pPr>
        <w:jc w:val="center"/>
      </w:pPr>
    </w:p>
    <w:p w:rsidR="002D4460" w:rsidRPr="009A0C81" w:rsidRDefault="002D4460" w:rsidP="002D4460">
      <w:pPr>
        <w:pStyle w:val="Heading1"/>
        <w:rPr>
          <w:rFonts w:ascii="Times" w:hAnsi="Times"/>
          <w:b w:val="0"/>
          <w:smallCaps/>
          <w:sz w:val="28"/>
        </w:rPr>
      </w:pPr>
      <w:r w:rsidRPr="00FE62FF">
        <w:rPr>
          <w:rFonts w:ascii="Times" w:hAnsi="Times"/>
          <w:smallCaps/>
          <w:sz w:val="36"/>
        </w:rPr>
        <w:t>Michael Eberle-Sinatra</w:t>
      </w:r>
      <w:r w:rsidRPr="00FE62FF">
        <w:rPr>
          <w:rFonts w:ascii="Times" w:hAnsi="Times"/>
          <w:smallCaps/>
          <w:sz w:val="36"/>
        </w:rPr>
        <w:tab/>
      </w:r>
      <w:r w:rsidRPr="00FE62FF">
        <w:rPr>
          <w:rFonts w:ascii="Times" w:hAnsi="Times"/>
          <w:smallCaps/>
          <w:sz w:val="36"/>
        </w:rPr>
        <w:tab/>
      </w:r>
      <w:r w:rsidRPr="009A0C81">
        <w:rPr>
          <w:rFonts w:ascii="Times" w:hAnsi="Times"/>
          <w:b w:val="0"/>
          <w:smallCaps/>
          <w:sz w:val="28"/>
        </w:rPr>
        <w:t>(1971)</w:t>
      </w:r>
    </w:p>
    <w:p w:rsidR="002D4460" w:rsidRDefault="002D4460"/>
    <w:p w:rsidR="002D4460" w:rsidRPr="009A0C81" w:rsidRDefault="002D4460">
      <w:pPr>
        <w:rPr>
          <w:sz w:val="24"/>
        </w:rPr>
      </w:pPr>
      <w:r w:rsidRPr="009A0C81">
        <w:rPr>
          <w:sz w:val="24"/>
        </w:rPr>
        <w:t>(Northrop Frye Centre, Victoria U)</w:t>
      </w:r>
    </w:p>
    <w:p w:rsidR="002D4460" w:rsidRDefault="002D4460"/>
    <w:p w:rsidR="002D4460" w:rsidRDefault="002D4460"/>
    <w:p w:rsidR="002D4460" w:rsidRPr="00FE62FF" w:rsidRDefault="002D4460">
      <w:pPr>
        <w:rPr>
          <w:b/>
        </w:rPr>
      </w:pPr>
      <w:r>
        <w:rPr>
          <w:b/>
        </w:rPr>
        <w:t>Works</w:t>
      </w:r>
    </w:p>
    <w:p w:rsidR="002D4460" w:rsidRDefault="002D4460"/>
    <w:p w:rsidR="002D4460" w:rsidRDefault="002D4460">
      <w:r>
        <w:t xml:space="preserve">Eberle-Sinatra, Michael. "Gender, Authorship and Male Domination: Mary Shelley's Limited Freedom in </w:t>
      </w:r>
      <w:r>
        <w:rPr>
          <w:i/>
        </w:rPr>
        <w:t>Frankenstein</w:t>
      </w:r>
      <w:r>
        <w:t xml:space="preserve"> and </w:t>
      </w:r>
      <w:r>
        <w:rPr>
          <w:i/>
        </w:rPr>
        <w:t xml:space="preserve">The Last Man." </w:t>
      </w:r>
      <w:r>
        <w:t xml:space="preserve">In </w:t>
      </w:r>
      <w:r>
        <w:rPr>
          <w:i/>
        </w:rPr>
        <w:t>Mary Shelley's Fictions.</w:t>
      </w:r>
      <w:r>
        <w:t xml:space="preserve"> Ed. Michael Eberle-Sinatra. Houndmills: Macmillan; New York: St Martin's, 2000. 95-108.*</w:t>
      </w:r>
    </w:p>
    <w:p w:rsidR="002D4460" w:rsidRDefault="002D4460">
      <w:r>
        <w:t xml:space="preserve">_____, ed. </w:t>
      </w:r>
      <w:r>
        <w:rPr>
          <w:i/>
        </w:rPr>
        <w:t xml:space="preserve">Mary Shelley's Fictions: From </w:t>
      </w:r>
      <w:r>
        <w:rPr>
          <w:i/>
          <w:smallCaps/>
        </w:rPr>
        <w:t>Frankenstein</w:t>
      </w:r>
      <w:r>
        <w:rPr>
          <w:i/>
        </w:rPr>
        <w:t xml:space="preserve"> to </w:t>
      </w:r>
      <w:r>
        <w:rPr>
          <w:i/>
          <w:smallCaps/>
        </w:rPr>
        <w:t>Falkner.</w:t>
      </w:r>
      <w:r>
        <w:t xml:space="preserve"> Introd. Nora Crook. Houndmills: Macmillan; New York: St. Martin's, 2000.*</w:t>
      </w:r>
    </w:p>
    <w:p w:rsidR="002D4460" w:rsidRDefault="002D4460">
      <w:bookmarkStart w:id="2" w:name="_GoBack"/>
      <w:bookmarkEnd w:id="2"/>
    </w:p>
    <w:p w:rsidR="002D4460" w:rsidRDefault="002D4460"/>
    <w:p w:rsidR="002D4460" w:rsidRDefault="002D4460"/>
    <w:p w:rsidR="002D4460" w:rsidRDefault="002D4460">
      <w:pPr>
        <w:rPr>
          <w:b/>
        </w:rPr>
      </w:pPr>
      <w:r>
        <w:rPr>
          <w:b/>
        </w:rPr>
        <w:t>Edited works</w:t>
      </w:r>
    </w:p>
    <w:p w:rsidR="002D4460" w:rsidRDefault="002D4460">
      <w:pPr>
        <w:rPr>
          <w:b/>
        </w:rPr>
      </w:pPr>
    </w:p>
    <w:p w:rsidR="002D4460" w:rsidRDefault="002D4460">
      <w:r>
        <w:rPr>
          <w:i/>
        </w:rPr>
        <w:t>Mary Shelley's Fictions:</w:t>
      </w:r>
    </w:p>
    <w:p w:rsidR="002D4460" w:rsidRDefault="002D4460"/>
    <w:p w:rsidR="002D4460" w:rsidRDefault="002D4460">
      <w:r>
        <w:t xml:space="preserve">Thomas, Sophie. "The Ends of the Fragment, the Problem of the Preface: Proliferation and Finality in </w:t>
      </w:r>
      <w:r>
        <w:rPr>
          <w:i/>
        </w:rPr>
        <w:t xml:space="preserve">The Last Man." </w:t>
      </w:r>
      <w:r>
        <w:t xml:space="preserve">In </w:t>
      </w:r>
      <w:r>
        <w:rPr>
          <w:i/>
        </w:rPr>
        <w:t>Mary Shelley's Fictions.</w:t>
      </w:r>
      <w:r>
        <w:t xml:space="preserve"> Ed. Michael Eberle-Sinatra. Houndmills: Macmillan; New York: St Martin's, 2000. 22-38.*</w:t>
      </w:r>
    </w:p>
    <w:p w:rsidR="002D4460" w:rsidRDefault="002D4460">
      <w:r>
        <w:t xml:space="preserve">Wright, Julia M. "'Little England': Anxieties of Space in Mary Shelley's </w:t>
      </w:r>
      <w:r>
        <w:rPr>
          <w:i/>
        </w:rPr>
        <w:t xml:space="preserve">The Last Man." </w:t>
      </w:r>
      <w:r>
        <w:t xml:space="preserve">In </w:t>
      </w:r>
      <w:r>
        <w:rPr>
          <w:i/>
        </w:rPr>
        <w:t>Mary Shelley's Fictions.</w:t>
      </w:r>
      <w:r>
        <w:t xml:space="preserve"> Ed. Michael Eberle-Sinatra. Houndmills: Macmillan; New York: St Martin's, 2000. 129-49.*</w:t>
      </w:r>
    </w:p>
    <w:p w:rsidR="002D4460" w:rsidRDefault="002D4460" w:rsidP="002D4460">
      <w:r>
        <w:t xml:space="preserve">Mulvey-Roberts, Marie. "The Corpse in the Corpus: </w:t>
      </w:r>
      <w:r>
        <w:rPr>
          <w:i/>
        </w:rPr>
        <w:t xml:space="preserve">Frankenstein, </w:t>
      </w:r>
      <w:r>
        <w:t xml:space="preserve">Rewriting Wollstonecraft and the Abject." In </w:t>
      </w:r>
      <w:r>
        <w:rPr>
          <w:i/>
        </w:rPr>
        <w:t>Mary Shelley's Fictions.</w:t>
      </w:r>
      <w:r>
        <w:t xml:space="preserve"> Ed. Michael Eberle-Sinatra. Houndmills: Macmillan; New York: St Martin's, 2000. 197-210.*</w:t>
      </w:r>
    </w:p>
    <w:p w:rsidR="002D4460" w:rsidRDefault="002D4460" w:rsidP="004E52E3">
      <w:r>
        <w:t xml:space="preserve">Saunders, Julia. "Rehabilitating the Family in Mary Shelley's </w:t>
      </w:r>
      <w:r>
        <w:rPr>
          <w:i/>
        </w:rPr>
        <w:t xml:space="preserve">Falkner." </w:t>
      </w:r>
      <w:r>
        <w:t xml:space="preserve">In </w:t>
      </w:r>
      <w:r>
        <w:rPr>
          <w:i/>
        </w:rPr>
        <w:t>Mary Shelley's Fictions.</w:t>
      </w:r>
      <w:r>
        <w:t xml:space="preserve"> Ed. Michael Eberle-Sinatra. Houndmills: Macmillan; New York: St Martin's, 2000. 211-23.*</w:t>
      </w:r>
    </w:p>
    <w:sectPr w:rsidR="002D4460" w:rsidSect="002D446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D4460"/>
    <w:rsid w:val="004E52E3"/>
    <w:rsid w:val="00851567"/>
    <w:rsid w:val="00A5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1661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2019-04-01T03:48:00Z</dcterms:created>
  <dcterms:modified xsi:type="dcterms:W3CDTF">2019-04-01T03:48:00Z</dcterms:modified>
</cp:coreProperties>
</file>