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0A7" w:rsidRPr="00213AF0" w:rsidRDefault="006F20A7" w:rsidP="006F20A7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6F20A7" w:rsidRPr="00F523F6" w:rsidRDefault="006F20A7" w:rsidP="006F20A7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:rsidR="006F20A7" w:rsidRPr="00F523F6" w:rsidRDefault="006F20A7" w:rsidP="006F20A7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:rsidR="006F20A7" w:rsidRPr="00F523F6" w:rsidRDefault="006F20A7" w:rsidP="006F20A7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:rsidR="006F20A7" w:rsidRPr="006F20A7" w:rsidRDefault="006F20A7" w:rsidP="006F20A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0A7">
        <w:rPr>
          <w:sz w:val="24"/>
          <w:lang w:val="en-US"/>
        </w:rPr>
        <w:t>(University of Zaragoza, Spain)</w:t>
      </w:r>
    </w:p>
    <w:p w:rsidR="006F20A7" w:rsidRPr="006F20A7" w:rsidRDefault="006F20A7" w:rsidP="006F20A7">
      <w:pPr>
        <w:jc w:val="center"/>
        <w:rPr>
          <w:sz w:val="24"/>
          <w:lang w:val="en-US"/>
        </w:rPr>
      </w:pPr>
    </w:p>
    <w:p w:rsidR="006F20A7" w:rsidRPr="006F20A7" w:rsidRDefault="006F20A7" w:rsidP="006F20A7">
      <w:pPr>
        <w:jc w:val="center"/>
        <w:rPr>
          <w:sz w:val="24"/>
          <w:lang w:val="en-US"/>
        </w:rPr>
      </w:pPr>
    </w:p>
    <w:p w:rsidR="001C54F5" w:rsidRPr="006D1DC3" w:rsidRDefault="001C54F5" w:rsidP="001C54F5">
      <w:pPr>
        <w:pStyle w:val="Ttulo1"/>
        <w:rPr>
          <w:rFonts w:ascii="Times" w:hAnsi="Times"/>
          <w:smallCaps/>
          <w:sz w:val="36"/>
          <w:lang w:val="en-US"/>
        </w:rPr>
      </w:pPr>
      <w:bookmarkStart w:id="2" w:name="_GoBack"/>
      <w:bookmarkEnd w:id="0"/>
      <w:bookmarkEnd w:id="1"/>
      <w:bookmarkEnd w:id="2"/>
      <w:r w:rsidRPr="006D1DC3">
        <w:rPr>
          <w:rFonts w:ascii="Times" w:hAnsi="Times"/>
          <w:smallCaps/>
          <w:sz w:val="36"/>
          <w:lang w:val="en-US"/>
        </w:rPr>
        <w:t>Lawrence Cahoone</w:t>
      </w:r>
    </w:p>
    <w:p w:rsidR="001C54F5" w:rsidRPr="006D1DC3" w:rsidRDefault="001C54F5">
      <w:pPr>
        <w:rPr>
          <w:lang w:val="en-US"/>
        </w:rPr>
      </w:pPr>
    </w:p>
    <w:p w:rsidR="001C54F5" w:rsidRPr="006D1DC3" w:rsidRDefault="001C54F5">
      <w:pPr>
        <w:rPr>
          <w:sz w:val="24"/>
          <w:lang w:val="en-US"/>
        </w:rPr>
      </w:pPr>
      <w:r w:rsidRPr="006D1DC3">
        <w:rPr>
          <w:sz w:val="24"/>
          <w:lang w:val="en-US"/>
        </w:rPr>
        <w:t>(Boston U)</w:t>
      </w:r>
    </w:p>
    <w:p w:rsidR="001C54F5" w:rsidRPr="006D1DC3" w:rsidRDefault="001C54F5">
      <w:pPr>
        <w:rPr>
          <w:lang w:val="en-US"/>
        </w:rPr>
      </w:pPr>
    </w:p>
    <w:p w:rsidR="001C54F5" w:rsidRPr="006D1DC3" w:rsidRDefault="001C54F5">
      <w:pPr>
        <w:rPr>
          <w:lang w:val="en-US"/>
        </w:rPr>
      </w:pPr>
    </w:p>
    <w:p w:rsidR="001C54F5" w:rsidRPr="006D1DC3" w:rsidRDefault="001C54F5">
      <w:pPr>
        <w:rPr>
          <w:b/>
          <w:lang w:val="en-US"/>
        </w:rPr>
      </w:pPr>
      <w:r w:rsidRPr="006D1DC3">
        <w:rPr>
          <w:b/>
          <w:lang w:val="en-US"/>
        </w:rPr>
        <w:t>Works</w:t>
      </w:r>
    </w:p>
    <w:p w:rsidR="001C54F5" w:rsidRPr="006D1DC3" w:rsidRDefault="001C54F5">
      <w:pPr>
        <w:rPr>
          <w:lang w:val="en-US"/>
        </w:rPr>
      </w:pPr>
    </w:p>
    <w:p w:rsidR="00850843" w:rsidRPr="006D1DC3" w:rsidRDefault="00850843" w:rsidP="00850843">
      <w:pPr>
        <w:ind w:right="-1"/>
        <w:rPr>
          <w:rFonts w:eastAsia="Times New Roman"/>
          <w:lang w:val="en-US"/>
        </w:rPr>
      </w:pPr>
      <w:r w:rsidRPr="006D1DC3">
        <w:rPr>
          <w:rFonts w:eastAsia="Times New Roman"/>
          <w:lang w:val="en-US"/>
        </w:rPr>
        <w:t xml:space="preserve">Cahoone, Lawrence. "Heidegger's Early and Late Thought." Audio lecture. </w:t>
      </w:r>
      <w:r w:rsidRPr="006D1DC3">
        <w:rPr>
          <w:rFonts w:eastAsia="Times New Roman"/>
          <w:i/>
          <w:lang w:val="en-US"/>
        </w:rPr>
        <w:t>YouTube (Philosophical Overdose)</w:t>
      </w:r>
      <w:r w:rsidRPr="006D1DC3">
        <w:rPr>
          <w:rFonts w:eastAsia="Times New Roman"/>
          <w:lang w:val="en-US"/>
        </w:rPr>
        <w:t xml:space="preserve"> 31 Jan. 2017.*</w:t>
      </w:r>
    </w:p>
    <w:p w:rsidR="00850843" w:rsidRPr="006D1DC3" w:rsidRDefault="00850843" w:rsidP="00850843">
      <w:pPr>
        <w:ind w:right="-1"/>
        <w:rPr>
          <w:rFonts w:eastAsia="Times New Roman"/>
          <w:lang w:val="en-US"/>
        </w:rPr>
      </w:pPr>
      <w:r w:rsidRPr="006D1DC3">
        <w:rPr>
          <w:rFonts w:eastAsia="Times New Roman"/>
          <w:lang w:val="en-US"/>
        </w:rPr>
        <w:tab/>
      </w:r>
      <w:hyperlink r:id="rId5" w:history="1">
        <w:r w:rsidRPr="006D1DC3">
          <w:rPr>
            <w:rStyle w:val="Hipervnculo"/>
            <w:rFonts w:eastAsia="Times New Roman"/>
            <w:lang w:val="en-US"/>
          </w:rPr>
          <w:t>https://youtu.be/sUx86ZQ1NFI</w:t>
        </w:r>
      </w:hyperlink>
    </w:p>
    <w:p w:rsidR="00850843" w:rsidRPr="006D1DC3" w:rsidRDefault="00850843" w:rsidP="00850843">
      <w:pPr>
        <w:ind w:right="-1"/>
        <w:rPr>
          <w:rFonts w:eastAsia="Times New Roman"/>
          <w:lang w:val="en-US"/>
        </w:rPr>
      </w:pPr>
      <w:r w:rsidRPr="006D1DC3">
        <w:rPr>
          <w:rFonts w:eastAsia="Times New Roman"/>
          <w:lang w:val="en-US"/>
        </w:rPr>
        <w:tab/>
        <w:t>2017</w:t>
      </w:r>
    </w:p>
    <w:p w:rsidR="001C54F5" w:rsidRPr="006D1DC3" w:rsidRDefault="00850843">
      <w:pPr>
        <w:ind w:hanging="700"/>
        <w:rPr>
          <w:lang w:val="en-US"/>
        </w:rPr>
      </w:pPr>
      <w:r w:rsidRPr="006D1DC3">
        <w:rPr>
          <w:lang w:val="en-US"/>
        </w:rPr>
        <w:t xml:space="preserve">_____, </w:t>
      </w:r>
      <w:r w:rsidR="001C54F5" w:rsidRPr="006D1DC3">
        <w:rPr>
          <w:lang w:val="en-US"/>
        </w:rPr>
        <w:t xml:space="preserve"> ed. </w:t>
      </w:r>
      <w:r w:rsidR="001C54F5" w:rsidRPr="006D1DC3">
        <w:rPr>
          <w:i/>
          <w:lang w:val="en-US"/>
        </w:rPr>
        <w:t>From Modernism to Postmodernism: An Anthology.</w:t>
      </w:r>
      <w:r w:rsidR="001C54F5" w:rsidRPr="006D1DC3">
        <w:rPr>
          <w:lang w:val="en-US"/>
        </w:rPr>
        <w:t xml:space="preserve"> Oxford: Blackwell, 1996.*</w:t>
      </w:r>
    </w:p>
    <w:p w:rsidR="001C54F5" w:rsidRPr="006D1DC3" w:rsidRDefault="001C54F5">
      <w:pPr>
        <w:rPr>
          <w:lang w:val="en-US"/>
        </w:rPr>
      </w:pPr>
    </w:p>
    <w:p w:rsidR="001C54F5" w:rsidRPr="006D1DC3" w:rsidRDefault="001C54F5">
      <w:pPr>
        <w:rPr>
          <w:lang w:val="en-US"/>
        </w:rPr>
      </w:pPr>
    </w:p>
    <w:p w:rsidR="001C54F5" w:rsidRPr="006D1DC3" w:rsidRDefault="001C54F5">
      <w:pPr>
        <w:rPr>
          <w:lang w:val="en-US"/>
        </w:rPr>
      </w:pPr>
    </w:p>
    <w:p w:rsidR="001C54F5" w:rsidRPr="006D1DC3" w:rsidRDefault="001C54F5">
      <w:pPr>
        <w:rPr>
          <w:b/>
          <w:lang w:val="en-US"/>
        </w:rPr>
      </w:pPr>
      <w:r w:rsidRPr="006D1DC3">
        <w:rPr>
          <w:b/>
          <w:lang w:val="en-US"/>
        </w:rPr>
        <w:t>Edited works</w:t>
      </w:r>
    </w:p>
    <w:p w:rsidR="001C54F5" w:rsidRPr="006D1DC3" w:rsidRDefault="001C54F5">
      <w:pPr>
        <w:rPr>
          <w:b/>
          <w:lang w:val="en-US"/>
        </w:rPr>
      </w:pPr>
    </w:p>
    <w:p w:rsidR="001C54F5" w:rsidRPr="006D1DC3" w:rsidRDefault="001C54F5">
      <w:pPr>
        <w:rPr>
          <w:b/>
          <w:lang w:val="en-US"/>
        </w:rPr>
      </w:pPr>
    </w:p>
    <w:p w:rsidR="001C54F5" w:rsidRPr="006D1DC3" w:rsidRDefault="001C54F5">
      <w:pPr>
        <w:rPr>
          <w:b/>
          <w:lang w:val="en-US"/>
        </w:rPr>
      </w:pPr>
      <w:r w:rsidRPr="006D1DC3">
        <w:rPr>
          <w:i/>
          <w:lang w:val="en-US"/>
        </w:rPr>
        <w:t>From Modernism to Postmodernism: An Anthology:</w:t>
      </w:r>
    </w:p>
    <w:p w:rsidR="001C54F5" w:rsidRPr="006D1DC3" w:rsidRDefault="001C54F5">
      <w:pPr>
        <w:rPr>
          <w:b/>
          <w:lang w:val="en-US"/>
        </w:rPr>
      </w:pPr>
    </w:p>
    <w:p w:rsidR="001C54F5" w:rsidRPr="006D1DC3" w:rsidRDefault="001C54F5">
      <w:pPr>
        <w:rPr>
          <w:lang w:val="en-US"/>
        </w:rPr>
      </w:pPr>
      <w:r w:rsidRPr="006D1DC3">
        <w:rPr>
          <w:lang w:val="en-US"/>
        </w:rPr>
        <w:t xml:space="preserve">Descartes, René. From </w:t>
      </w:r>
      <w:r w:rsidRPr="006D1DC3">
        <w:rPr>
          <w:i/>
          <w:lang w:val="en-US"/>
        </w:rPr>
        <w:t>Meditations on First Philosophy.</w:t>
      </w:r>
      <w:r w:rsidRPr="006D1DC3">
        <w:rPr>
          <w:lang w:val="en-US"/>
        </w:rPr>
        <w:t xml:space="preserve"> In </w:t>
      </w:r>
      <w:r w:rsidRPr="006D1DC3">
        <w:rPr>
          <w:i/>
          <w:lang w:val="en-US"/>
        </w:rPr>
        <w:t>From Modernism to Postmodernism: An Anthology.</w:t>
      </w:r>
      <w:r w:rsidRPr="006D1DC3">
        <w:rPr>
          <w:lang w:val="en-US"/>
        </w:rPr>
        <w:t xml:space="preserve"> Ed. Lawrence E. Cahoone. Oxford: Blackwell, 1996. 29-40.*</w:t>
      </w:r>
    </w:p>
    <w:p w:rsidR="001C54F5" w:rsidRPr="006D1DC3" w:rsidRDefault="001C54F5">
      <w:pPr>
        <w:rPr>
          <w:lang w:val="en-US"/>
        </w:rPr>
      </w:pPr>
      <w:r w:rsidRPr="006D1DC3">
        <w:rPr>
          <w:lang w:val="en-US"/>
        </w:rPr>
        <w:t xml:space="preserve">Hegel, G. W. F. "Absolute Freedom and Terror." In </w:t>
      </w:r>
      <w:r w:rsidRPr="006D1DC3">
        <w:rPr>
          <w:i/>
          <w:lang w:val="en-US"/>
        </w:rPr>
        <w:t>From Modernism to Postmodernism: An Anthology.</w:t>
      </w:r>
      <w:r w:rsidRPr="006D1DC3">
        <w:rPr>
          <w:lang w:val="en-US"/>
        </w:rPr>
        <w:t xml:space="preserve"> Ed. Lawrence E. Cahoone. Oxford: Blackwell, 1996. 83-90.*</w:t>
      </w:r>
    </w:p>
    <w:p w:rsidR="001C54F5" w:rsidRPr="006D1DC3" w:rsidRDefault="001C54F5">
      <w:pPr>
        <w:rPr>
          <w:lang w:val="en-US"/>
        </w:rPr>
      </w:pPr>
      <w:r w:rsidRPr="006D1DC3">
        <w:rPr>
          <w:lang w:val="en-US"/>
        </w:rPr>
        <w:t xml:space="preserve">Baudelaire, Charles. From "The Painter of Modern Life." In </w:t>
      </w:r>
      <w:r w:rsidRPr="006D1DC3">
        <w:rPr>
          <w:i/>
          <w:lang w:val="en-US"/>
        </w:rPr>
        <w:t>From Modernism to Postmodernism: An Anthology.</w:t>
      </w:r>
      <w:r w:rsidRPr="006D1DC3">
        <w:rPr>
          <w:lang w:val="en-US"/>
        </w:rPr>
        <w:t xml:space="preserve"> Ed. Lawrence E. Cahoone. Oxford: Blackwell, 1996. 136-44.*</w:t>
      </w:r>
    </w:p>
    <w:p w:rsidR="001C54F5" w:rsidRPr="006D1DC3" w:rsidRDefault="001C54F5">
      <w:pPr>
        <w:rPr>
          <w:lang w:val="en-US"/>
        </w:rPr>
      </w:pPr>
      <w:r w:rsidRPr="006D1DC3">
        <w:rPr>
          <w:lang w:val="en-US"/>
        </w:rPr>
        <w:t xml:space="preserve">Weber, Max. From </w:t>
      </w:r>
      <w:r w:rsidRPr="006D1DC3">
        <w:rPr>
          <w:i/>
          <w:lang w:val="en-US"/>
        </w:rPr>
        <w:t>The Protestant Ethic and the Spirit of Capitalism.</w:t>
      </w:r>
      <w:r w:rsidRPr="006D1DC3">
        <w:rPr>
          <w:lang w:val="en-US"/>
        </w:rPr>
        <w:t xml:space="preserve"> In </w:t>
      </w:r>
      <w:r w:rsidRPr="006D1DC3">
        <w:rPr>
          <w:i/>
          <w:lang w:val="en-US"/>
        </w:rPr>
        <w:t>From Modernism to Postmodernism: An Anthology.</w:t>
      </w:r>
      <w:r w:rsidRPr="006D1DC3">
        <w:rPr>
          <w:lang w:val="en-US"/>
        </w:rPr>
        <w:t xml:space="preserve"> Ed. Lawrence E. Cahoone. Oxford: Blackwell, 1996. 157-68.*</w:t>
      </w:r>
    </w:p>
    <w:p w:rsidR="003C649B" w:rsidRPr="006D1DC3" w:rsidRDefault="003C649B" w:rsidP="003C649B">
      <w:pPr>
        <w:rPr>
          <w:lang w:val="en-US"/>
        </w:rPr>
      </w:pPr>
      <w:r w:rsidRPr="006D1DC3">
        <w:rPr>
          <w:lang w:val="en-US"/>
        </w:rPr>
        <w:t xml:space="preserve">Marinetti, Filippo Tommaso. "The Founding and Manifesto of Futurism." In </w:t>
      </w:r>
      <w:r w:rsidRPr="006D1DC3">
        <w:rPr>
          <w:i/>
          <w:lang w:val="en-US"/>
        </w:rPr>
        <w:t xml:space="preserve">From Modernism to Postmodernism: An </w:t>
      </w:r>
      <w:r w:rsidRPr="006D1DC3">
        <w:rPr>
          <w:i/>
          <w:lang w:val="en-US"/>
        </w:rPr>
        <w:lastRenderedPageBreak/>
        <w:t>Anthology.</w:t>
      </w:r>
      <w:r w:rsidRPr="006D1DC3">
        <w:rPr>
          <w:lang w:val="en-US"/>
        </w:rPr>
        <w:t xml:space="preserve"> Ed. Lawrence E. Cahoone. Oxford: Blackwell, 1996. 185-90.*</w:t>
      </w:r>
    </w:p>
    <w:p w:rsidR="001C54F5" w:rsidRPr="006D1DC3" w:rsidRDefault="001C54F5">
      <w:pPr>
        <w:rPr>
          <w:lang w:val="en-US"/>
        </w:rPr>
      </w:pPr>
      <w:r w:rsidRPr="006D1DC3">
        <w:rPr>
          <w:lang w:val="en-US"/>
        </w:rPr>
        <w:t xml:space="preserve">Wittgenstein, Ludwig. "Lecture on Ethics." In </w:t>
      </w:r>
      <w:r w:rsidRPr="006D1DC3">
        <w:rPr>
          <w:i/>
          <w:lang w:val="en-US"/>
        </w:rPr>
        <w:t>From Modernism to Postmodernism: An Anthology.</w:t>
      </w:r>
      <w:r w:rsidRPr="006D1DC3">
        <w:rPr>
          <w:lang w:val="en-US"/>
        </w:rPr>
        <w:t xml:space="preserve"> Ed. Lawrence E. Cahoone. Oxford: Blackwell, 1996. 191-97.*</w:t>
      </w:r>
    </w:p>
    <w:p w:rsidR="002F741C" w:rsidRPr="006D1DC3" w:rsidRDefault="002F741C" w:rsidP="002F741C">
      <w:pPr>
        <w:rPr>
          <w:lang w:val="en-US"/>
        </w:rPr>
      </w:pPr>
      <w:r w:rsidRPr="006D1DC3">
        <w:rPr>
          <w:lang w:val="en-US"/>
        </w:rPr>
        <w:t xml:space="preserve">Le Corbusier. From </w:t>
      </w:r>
      <w:r w:rsidRPr="006D1DC3">
        <w:rPr>
          <w:i/>
          <w:lang w:val="en-US"/>
        </w:rPr>
        <w:t xml:space="preserve">Towards a New Architecture. </w:t>
      </w:r>
      <w:r w:rsidRPr="006D1DC3">
        <w:rPr>
          <w:lang w:val="en-US"/>
        </w:rPr>
        <w:t xml:space="preserve">In </w:t>
      </w:r>
      <w:r w:rsidRPr="006D1DC3">
        <w:rPr>
          <w:i/>
          <w:lang w:val="en-US"/>
        </w:rPr>
        <w:t>From Modernism to Postmodernism: An Anthology.</w:t>
      </w:r>
      <w:r w:rsidRPr="006D1DC3">
        <w:rPr>
          <w:lang w:val="en-US"/>
        </w:rPr>
        <w:t xml:space="preserve"> Ed. Lawrence E. Cahoone. Oxford: Blackwell, 1996. 200-11.*</w:t>
      </w:r>
    </w:p>
    <w:p w:rsidR="00281332" w:rsidRPr="006D1DC3" w:rsidRDefault="00281332" w:rsidP="00281332">
      <w:pPr>
        <w:rPr>
          <w:lang w:val="en-US"/>
        </w:rPr>
      </w:pPr>
      <w:r w:rsidRPr="006D1DC3">
        <w:rPr>
          <w:lang w:val="en-US"/>
        </w:rPr>
        <w:t xml:space="preserve">Freud, Sigmund. From </w:t>
      </w:r>
      <w:r w:rsidRPr="006D1DC3">
        <w:rPr>
          <w:i/>
          <w:lang w:val="en-US"/>
        </w:rPr>
        <w:t xml:space="preserve">Civilization and Its Discontents. </w:t>
      </w:r>
      <w:r w:rsidRPr="006D1DC3">
        <w:rPr>
          <w:lang w:val="en-US"/>
        </w:rPr>
        <w:t xml:space="preserve">In </w:t>
      </w:r>
      <w:r w:rsidRPr="006D1DC3">
        <w:rPr>
          <w:i/>
          <w:lang w:val="en-US"/>
        </w:rPr>
        <w:t>From Modernism to Postmodernism: An Anthology.</w:t>
      </w:r>
      <w:r w:rsidRPr="006D1DC3">
        <w:rPr>
          <w:lang w:val="en-US"/>
        </w:rPr>
        <w:t xml:space="preserve"> Ed. Lawrence E. Cahoone. Oxford: Blackwell, 1996. 212-18.*</w:t>
      </w:r>
    </w:p>
    <w:p w:rsidR="001C54F5" w:rsidRPr="006D1DC3" w:rsidRDefault="001C54F5">
      <w:pPr>
        <w:rPr>
          <w:lang w:val="en-US"/>
        </w:rPr>
      </w:pPr>
      <w:r w:rsidRPr="006D1DC3">
        <w:rPr>
          <w:lang w:val="en-US"/>
        </w:rPr>
        <w:t xml:space="preserve">Ortega y Gasset. "The Crowd Phenomenon." In </w:t>
      </w:r>
      <w:r w:rsidRPr="006D1DC3">
        <w:rPr>
          <w:i/>
          <w:lang w:val="en-US"/>
        </w:rPr>
        <w:t>From Modernism to Postmodernism: An Anthology.</w:t>
      </w:r>
      <w:r w:rsidRPr="006D1DC3">
        <w:rPr>
          <w:lang w:val="en-US"/>
        </w:rPr>
        <w:t xml:space="preserve"> Ed. Lawrence E. Cahoone. Oxford: Blackwell, 1996. 219-25.*</w:t>
      </w:r>
    </w:p>
    <w:p w:rsidR="001C54F5" w:rsidRDefault="001C54F5">
      <w:r w:rsidRPr="006D1DC3">
        <w:rPr>
          <w:lang w:val="en-US"/>
        </w:rPr>
        <w:t xml:space="preserve">Sartre, Jean-Paul. From "Existentialism." In </w:t>
      </w:r>
      <w:r w:rsidRPr="006D1DC3">
        <w:rPr>
          <w:i/>
          <w:lang w:val="en-US"/>
        </w:rPr>
        <w:t>From Modernism to Postmodernism: An Anthology.</w:t>
      </w:r>
      <w:r w:rsidRPr="006D1DC3">
        <w:rPr>
          <w:lang w:val="en-US"/>
        </w:rPr>
        <w:t xml:space="preserve"> </w:t>
      </w:r>
      <w:r>
        <w:t>Ed. Lawrence E. Cahoone. Oxford: Blackwell, 1996. 259-65.*</w:t>
      </w:r>
    </w:p>
    <w:p w:rsidR="006D1DC3" w:rsidRPr="006D1DC3" w:rsidRDefault="006D1DC3" w:rsidP="006D1DC3">
      <w:pPr>
        <w:rPr>
          <w:lang w:val="en-US"/>
        </w:rPr>
      </w:pPr>
      <w:r>
        <w:rPr>
          <w:lang w:val="en-US"/>
        </w:rPr>
        <w:t>Heidegger, Martin</w:t>
      </w:r>
      <w:r w:rsidRPr="00F77E48">
        <w:rPr>
          <w:lang w:val="en-US"/>
        </w:rPr>
        <w:t xml:space="preserve">. "Letter on Humanism." In </w:t>
      </w:r>
      <w:r w:rsidRPr="00F77E48">
        <w:rPr>
          <w:i/>
          <w:lang w:val="en-US"/>
        </w:rPr>
        <w:t>From Modernism to Postmodernism: An Anthology.</w:t>
      </w:r>
      <w:r w:rsidRPr="00F77E48">
        <w:rPr>
          <w:lang w:val="en-US"/>
        </w:rPr>
        <w:t xml:space="preserve"> </w:t>
      </w:r>
      <w:r w:rsidRPr="006D1DC3">
        <w:rPr>
          <w:lang w:val="en-US"/>
        </w:rPr>
        <w:t>Ed. Lawrence E. Cahoone. Oxford: Blackwell, 1996. 274-308.*</w:t>
      </w:r>
    </w:p>
    <w:p w:rsidR="00515BE3" w:rsidRPr="006D1DC3" w:rsidRDefault="00515BE3" w:rsidP="00515BE3">
      <w:pPr>
        <w:rPr>
          <w:lang w:val="en-US"/>
        </w:rPr>
      </w:pPr>
      <w:r w:rsidRPr="006D1DC3">
        <w:rPr>
          <w:lang w:val="en-US"/>
        </w:rPr>
        <w:t xml:space="preserve">Kuhn, T. S. "The Nature and Necessity of Scientific Revolutions." In </w:t>
      </w:r>
      <w:r w:rsidRPr="006D1DC3">
        <w:rPr>
          <w:i/>
          <w:lang w:val="en-US"/>
        </w:rPr>
        <w:t>From Modernism to Postmodernism: An Anthology.</w:t>
      </w:r>
      <w:r w:rsidRPr="006D1DC3">
        <w:rPr>
          <w:lang w:val="en-US"/>
        </w:rPr>
        <w:t xml:space="preserve"> Ed. Lawrence E. Cahoone. Oxford: Blackwell, 1996. 309-24.*</w:t>
      </w:r>
    </w:p>
    <w:p w:rsidR="009F3D25" w:rsidRPr="006D1DC3" w:rsidRDefault="009F3D25" w:rsidP="009F3D25">
      <w:pPr>
        <w:rPr>
          <w:lang w:val="en-US"/>
        </w:rPr>
      </w:pPr>
      <w:r w:rsidRPr="006D1DC3">
        <w:rPr>
          <w:lang w:val="en-US"/>
        </w:rPr>
        <w:t xml:space="preserve">Derrida, Jacques. "The End of the Book and the Beginning of Writing." In </w:t>
      </w:r>
      <w:r w:rsidRPr="006D1DC3">
        <w:rPr>
          <w:i/>
          <w:lang w:val="en-US"/>
        </w:rPr>
        <w:t>From Modernism to Postmodernism: An Anthology.</w:t>
      </w:r>
      <w:r w:rsidRPr="006D1DC3">
        <w:rPr>
          <w:lang w:val="en-US"/>
        </w:rPr>
        <w:t xml:space="preserve"> Ed. Lawrence E. Cahoone. Oxford: Blackwell, 1996. 336-59.*</w:t>
      </w:r>
    </w:p>
    <w:p w:rsidR="001C54F5" w:rsidRPr="006D1DC3" w:rsidRDefault="001C54F5">
      <w:pPr>
        <w:rPr>
          <w:lang w:val="en-US"/>
        </w:rPr>
      </w:pPr>
      <w:r w:rsidRPr="006D1DC3">
        <w:rPr>
          <w:lang w:val="en-US"/>
        </w:rPr>
        <w:t xml:space="preserve">Foucault, Michel. From "Truth and Power." In </w:t>
      </w:r>
      <w:r w:rsidRPr="006D1DC3">
        <w:rPr>
          <w:i/>
          <w:lang w:val="en-US"/>
        </w:rPr>
        <w:t>From Modernism to Postmodernism: An Anthology.</w:t>
      </w:r>
      <w:r w:rsidRPr="006D1DC3">
        <w:rPr>
          <w:lang w:val="en-US"/>
        </w:rPr>
        <w:t xml:space="preserve"> Ed. Lawrence E. Cahoone. Oxford: Blackwell, 1996. 379-81.*</w:t>
      </w:r>
    </w:p>
    <w:p w:rsidR="001C54F5" w:rsidRPr="006D1DC3" w:rsidRDefault="001C54F5">
      <w:pPr>
        <w:rPr>
          <w:lang w:val="en-US"/>
        </w:rPr>
      </w:pPr>
      <w:r w:rsidRPr="006D1DC3">
        <w:rPr>
          <w:lang w:val="en-US"/>
        </w:rPr>
        <w:t xml:space="preserve">Hassan, Ihab. "POSTmodernISM." A Paracritical Bibliography." In </w:t>
      </w:r>
      <w:r w:rsidRPr="006D1DC3">
        <w:rPr>
          <w:i/>
          <w:lang w:val="en-US"/>
        </w:rPr>
        <w:t>From Modernism to Postmodernism: An Anthology.</w:t>
      </w:r>
      <w:r w:rsidRPr="006D1DC3">
        <w:rPr>
          <w:lang w:val="en-US"/>
        </w:rPr>
        <w:t xml:space="preserve"> Ed. Lawrence E. Cahoone. Oxford: Blackwell, 1996. 382-400.*</w:t>
      </w:r>
    </w:p>
    <w:p w:rsidR="001C54F5" w:rsidRPr="006D1DC3" w:rsidRDefault="001C54F5">
      <w:pPr>
        <w:rPr>
          <w:lang w:val="en-US"/>
        </w:rPr>
      </w:pPr>
      <w:r w:rsidRPr="006D1DC3">
        <w:rPr>
          <w:lang w:val="en-US"/>
        </w:rPr>
        <w:t xml:space="preserve">Deleuze, Gilles, and Felix Guattari. From </w:t>
      </w:r>
      <w:r w:rsidRPr="006D1DC3">
        <w:rPr>
          <w:i/>
          <w:lang w:val="en-US"/>
        </w:rPr>
        <w:t xml:space="preserve">Anti-Oedipus. </w:t>
      </w:r>
      <w:r w:rsidRPr="006D1DC3">
        <w:rPr>
          <w:lang w:val="en-US"/>
        </w:rPr>
        <w:t xml:space="preserve">In </w:t>
      </w:r>
      <w:r w:rsidRPr="006D1DC3">
        <w:rPr>
          <w:i/>
          <w:lang w:val="en-US"/>
        </w:rPr>
        <w:t>From Modernism to Postmodernism: An Anthology.</w:t>
      </w:r>
      <w:r w:rsidRPr="006D1DC3">
        <w:rPr>
          <w:lang w:val="en-US"/>
        </w:rPr>
        <w:t xml:space="preserve"> Ed. Lawrence E. Cahoone. Oxford: Blackwell, 1996. 401-22.*</w:t>
      </w:r>
    </w:p>
    <w:p w:rsidR="001C54F5" w:rsidRPr="006D1DC3" w:rsidRDefault="001C54F5">
      <w:pPr>
        <w:rPr>
          <w:lang w:val="en-US"/>
        </w:rPr>
      </w:pPr>
      <w:r w:rsidRPr="006D1DC3">
        <w:rPr>
          <w:lang w:val="en-US"/>
        </w:rPr>
        <w:t xml:space="preserve">Irigaray, Luce. "The Sex Which Is Not One." In </w:t>
      </w:r>
      <w:r w:rsidRPr="006D1DC3">
        <w:rPr>
          <w:i/>
          <w:lang w:val="en-US"/>
        </w:rPr>
        <w:t>From Modernism to Postmodernism: An Anthology.</w:t>
      </w:r>
      <w:r w:rsidRPr="006D1DC3">
        <w:rPr>
          <w:lang w:val="en-US"/>
        </w:rPr>
        <w:t xml:space="preserve"> Ed. Lawrence E. Cahoone. Oxford: Blackwell, 1996. 461-68.*</w:t>
      </w:r>
    </w:p>
    <w:p w:rsidR="001C54F5" w:rsidRPr="006D1DC3" w:rsidRDefault="001C54F5" w:rsidP="001C54F5">
      <w:pPr>
        <w:ind w:left="709" w:hanging="709"/>
        <w:rPr>
          <w:lang w:val="en-US"/>
        </w:rPr>
      </w:pPr>
      <w:r w:rsidRPr="006D1DC3">
        <w:rPr>
          <w:lang w:val="en-US"/>
        </w:rPr>
        <w:t xml:space="preserve">MacIntyre, Alasdair. "The Virtues, the Unity of a Human Life and the Concept of a Tradition." In </w:t>
      </w:r>
      <w:r w:rsidRPr="006D1DC3">
        <w:rPr>
          <w:i/>
          <w:lang w:val="en-US"/>
        </w:rPr>
        <w:t>From Modernism to Postmodernism: An Anthology.</w:t>
      </w:r>
      <w:r w:rsidRPr="006D1DC3">
        <w:rPr>
          <w:lang w:val="en-US"/>
        </w:rPr>
        <w:t xml:space="preserve"> Ed. Lawrence E. Cahoone. Oxford: Blackwell, 1996. 534-55.*</w:t>
      </w:r>
    </w:p>
    <w:p w:rsidR="001C54F5" w:rsidRPr="006D1DC3" w:rsidRDefault="001C54F5">
      <w:pPr>
        <w:rPr>
          <w:lang w:val="en-US"/>
        </w:rPr>
      </w:pPr>
      <w:r w:rsidRPr="006D1DC3">
        <w:rPr>
          <w:lang w:val="en-US"/>
        </w:rPr>
        <w:lastRenderedPageBreak/>
        <w:t xml:space="preserve">Jameson, Fredric. From "The Cultural Logic of Late Capitalism." In </w:t>
      </w:r>
      <w:r w:rsidRPr="006D1DC3">
        <w:rPr>
          <w:i/>
          <w:lang w:val="en-US"/>
        </w:rPr>
        <w:t>From Modernism to Postmodernism: An Anthology.</w:t>
      </w:r>
      <w:r w:rsidRPr="006D1DC3">
        <w:rPr>
          <w:lang w:val="en-US"/>
        </w:rPr>
        <w:t xml:space="preserve"> Ed. Lawrence E. Cahoone. Oxford: Blackwell, 1996. 556-72.*</w:t>
      </w:r>
    </w:p>
    <w:p w:rsidR="005E37CF" w:rsidRPr="006D1DC3" w:rsidRDefault="005E37CF" w:rsidP="005E37CF">
      <w:pPr>
        <w:rPr>
          <w:lang w:val="en-US"/>
        </w:rPr>
      </w:pPr>
      <w:r w:rsidRPr="006D1DC3">
        <w:rPr>
          <w:lang w:val="en-US"/>
        </w:rPr>
        <w:t xml:space="preserve">Rorty, Richard. "Solidarity or Objectivity?" In </w:t>
      </w:r>
      <w:r w:rsidRPr="006D1DC3">
        <w:rPr>
          <w:i/>
          <w:lang w:val="en-US"/>
        </w:rPr>
        <w:t>From Modernism to Postmodernism: An Anthology.</w:t>
      </w:r>
      <w:r w:rsidRPr="006D1DC3">
        <w:rPr>
          <w:lang w:val="en-US"/>
        </w:rPr>
        <w:t xml:space="preserve"> Ed. Lawrence E. Cahoone. Oxford: Blackwell, 1996. 573-88.*</w:t>
      </w:r>
    </w:p>
    <w:p w:rsidR="001C54F5" w:rsidRPr="006D1DC3" w:rsidRDefault="001C54F5">
      <w:pPr>
        <w:rPr>
          <w:lang w:val="en-US"/>
        </w:rPr>
      </w:pPr>
      <w:r w:rsidRPr="006D1DC3">
        <w:rPr>
          <w:lang w:val="en-US"/>
        </w:rPr>
        <w:t>Harding, Sa</w:t>
      </w:r>
      <w:r w:rsidR="00050AD8" w:rsidRPr="006D1DC3">
        <w:rPr>
          <w:lang w:val="en-US"/>
        </w:rPr>
        <w:t>nd</w:t>
      </w:r>
      <w:r w:rsidRPr="006D1DC3">
        <w:rPr>
          <w:lang w:val="en-US"/>
        </w:rPr>
        <w:t xml:space="preserve">ra. From "From Feminist Empiricism to Feminist Standpoint Epistemologies." In </w:t>
      </w:r>
      <w:r w:rsidRPr="006D1DC3">
        <w:rPr>
          <w:i/>
          <w:lang w:val="en-US"/>
        </w:rPr>
        <w:t>From Modernism to Postmodernism: An Anthology.</w:t>
      </w:r>
      <w:r w:rsidRPr="006D1DC3">
        <w:rPr>
          <w:lang w:val="en-US"/>
        </w:rPr>
        <w:t xml:space="preserve"> Ed. Lawrence E. Cahoone. Oxford: Blackwell, 1996. 617-37.*</w:t>
      </w:r>
    </w:p>
    <w:p w:rsidR="00045C02" w:rsidRDefault="00045C02" w:rsidP="00045C02">
      <w:r w:rsidRPr="006D1DC3">
        <w:rPr>
          <w:lang w:val="en-US"/>
        </w:rPr>
        <w:t xml:space="preserve">Griffin, David Ray. From </w:t>
      </w:r>
      <w:r w:rsidRPr="006D1DC3">
        <w:rPr>
          <w:i/>
          <w:lang w:val="en-US"/>
        </w:rPr>
        <w:t>The Reenchantment of Science.</w:t>
      </w:r>
      <w:r w:rsidRPr="006D1DC3">
        <w:rPr>
          <w:lang w:val="en-US"/>
        </w:rPr>
        <w:t xml:space="preserve"> In </w:t>
      </w:r>
      <w:r w:rsidRPr="006D1DC3">
        <w:rPr>
          <w:i/>
          <w:lang w:val="en-US"/>
        </w:rPr>
        <w:t>From Modernism to Postmodernism: An Anthology.</w:t>
      </w:r>
      <w:r w:rsidRPr="006D1DC3">
        <w:rPr>
          <w:lang w:val="en-US"/>
        </w:rPr>
        <w:t xml:space="preserve"> </w:t>
      </w:r>
      <w:r>
        <w:t>Ed. Lawrence E. Cahoone. Oxford: Blackwell, 1996. 665-86.*</w:t>
      </w:r>
    </w:p>
    <w:p w:rsidR="00045C02" w:rsidRDefault="00045C02"/>
    <w:p w:rsidR="001C54F5" w:rsidRPr="00C10BA7" w:rsidRDefault="001C54F5">
      <w:pPr>
        <w:rPr>
          <w:sz w:val="36"/>
        </w:rPr>
      </w:pPr>
    </w:p>
    <w:p w:rsidR="001C54F5" w:rsidRDefault="001C54F5" w:rsidP="001C54F5"/>
    <w:p w:rsidR="001C54F5" w:rsidRDefault="001C54F5"/>
    <w:sectPr w:rsidR="001C54F5" w:rsidSect="00281332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45C02"/>
    <w:rsid w:val="00050AD8"/>
    <w:rsid w:val="001C54F5"/>
    <w:rsid w:val="00281332"/>
    <w:rsid w:val="00283A8E"/>
    <w:rsid w:val="002F741C"/>
    <w:rsid w:val="003C649B"/>
    <w:rsid w:val="00515BE3"/>
    <w:rsid w:val="005E37CF"/>
    <w:rsid w:val="006D1DC3"/>
    <w:rsid w:val="006F20A7"/>
    <w:rsid w:val="00850843"/>
    <w:rsid w:val="008E599E"/>
    <w:rsid w:val="009F3D25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AC145FC"/>
  <w14:defaultImageDpi w14:val="300"/>
  <w15:docId w15:val="{00994C2E-31D1-9D41-9760-D408CD59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sUx86ZQ1NFI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651</Words>
  <Characters>3583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from</vt:lpstr>
      <vt:lpstr>   from</vt:lpstr>
    </vt:vector>
  </TitlesOfParts>
  <Company>Universidad de Zaragoza</Company>
  <LinksUpToDate>false</LinksUpToDate>
  <CharactersWithSpaces>4226</CharactersWithSpaces>
  <SharedDoc>false</SharedDoc>
  <HLinks>
    <vt:vector size="12" baseType="variant">
      <vt:variant>
        <vt:i4>655380</vt:i4>
      </vt:variant>
      <vt:variant>
        <vt:i4>3</vt:i4>
      </vt:variant>
      <vt:variant>
        <vt:i4>0</vt:i4>
      </vt:variant>
      <vt:variant>
        <vt:i4>5</vt:i4>
      </vt:variant>
      <vt:variant>
        <vt:lpwstr>https://youtu.be/sUx86ZQ1NFI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3</cp:revision>
  <dcterms:created xsi:type="dcterms:W3CDTF">2017-07-05T22:27:00Z</dcterms:created>
  <dcterms:modified xsi:type="dcterms:W3CDTF">2020-02-22T12:35:00Z</dcterms:modified>
</cp:coreProperties>
</file>