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82D7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J. Chardin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82D78" w:rsidRDefault="00982D78" w:rsidP="00982D78">
      <w:pPr>
        <w:rPr>
          <w:b/>
          <w:shd w:val="clear" w:color="auto" w:fill="FFFFFF"/>
          <w:lang w:val="en-US"/>
        </w:rPr>
      </w:pPr>
      <w:r>
        <w:rPr>
          <w:lang w:val="en-US"/>
        </w:rPr>
        <w:t xml:space="preserve">Chardin, J. J., ed. </w:t>
      </w:r>
      <w:r w:rsidRPr="0070784A">
        <w:rPr>
          <w:i/>
          <w:lang w:val="en-US"/>
        </w:rPr>
        <w:t>The Déjà-vu and the Authentic: Reprise, Recycling, Recuperating in</w:t>
      </w:r>
      <w:r w:rsidRPr="0070784A">
        <w:rPr>
          <w:rFonts w:cs="Arial"/>
          <w:shd w:val="clear" w:color="auto" w:fill="FFFFFF"/>
          <w:lang w:val="en-US"/>
        </w:rPr>
        <w:t xml:space="preserve"> </w:t>
      </w:r>
      <w:r w:rsidRPr="0070784A">
        <w:rPr>
          <w:i/>
          <w:shd w:val="clear" w:color="auto" w:fill="FFFFFF"/>
          <w:lang w:val="en-US"/>
        </w:rPr>
        <w:t>Anglophone Literature and Culture</w:t>
      </w:r>
      <w:r w:rsidRPr="0070784A">
        <w:rPr>
          <w:shd w:val="clear" w:color="auto" w:fill="FFFFFF"/>
          <w:lang w:val="en-US"/>
        </w:rPr>
        <w:t>. Newcastle: Cambr</w:t>
      </w:r>
      <w:r>
        <w:rPr>
          <w:shd w:val="clear" w:color="auto" w:fill="FFFFFF"/>
          <w:lang w:val="en-US"/>
        </w:rPr>
        <w:t xml:space="preserve">idge </w:t>
      </w:r>
      <w:r>
        <w:rPr>
          <w:shd w:val="clear" w:color="auto" w:fill="FFFFFF"/>
          <w:lang w:val="en-US"/>
        </w:rPr>
        <w:t xml:space="preserve">Scholars, </w:t>
      </w:r>
      <w:r w:rsidRPr="0070784A">
        <w:rPr>
          <w:shd w:val="clear" w:color="auto" w:fill="FFFFFF"/>
          <w:lang w:val="en-US"/>
        </w:rPr>
        <w:t>2012.</w:t>
      </w:r>
      <w:bookmarkStart w:id="2" w:name="_GoBack"/>
      <w:bookmarkEnd w:id="2"/>
      <w:r>
        <w:rPr>
          <w:shd w:val="clear" w:color="auto" w:fill="FFFFFF"/>
          <w:lang w:val="en-US"/>
        </w:rPr>
        <w:t xml:space="preserve"> </w:t>
      </w:r>
    </w:p>
    <w:p w:rsidR="00C454AC" w:rsidRDefault="00C454AC"/>
    <w:p w:rsidR="00982D78" w:rsidRDefault="00982D78" w:rsidP="00982D78">
      <w:pPr>
        <w:rPr>
          <w:lang w:val="en-US"/>
        </w:rPr>
      </w:pPr>
    </w:p>
    <w:p w:rsidR="00982D78" w:rsidRDefault="00982D78" w:rsidP="00982D78">
      <w:pPr>
        <w:rPr>
          <w:lang w:val="en-US"/>
        </w:rPr>
      </w:pPr>
    </w:p>
    <w:p w:rsidR="00982D78" w:rsidRDefault="00982D78" w:rsidP="00982D78">
      <w:pPr>
        <w:rPr>
          <w:lang w:val="en-US"/>
        </w:rPr>
      </w:pPr>
    </w:p>
    <w:p w:rsidR="00982D78" w:rsidRDefault="00982D78" w:rsidP="00982D78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982D78" w:rsidRDefault="00982D78" w:rsidP="00982D78">
      <w:pPr>
        <w:rPr>
          <w:b/>
          <w:lang w:val="en-US"/>
        </w:rPr>
      </w:pPr>
    </w:p>
    <w:p w:rsidR="00982D78" w:rsidRDefault="00982D78" w:rsidP="00982D78">
      <w:pPr>
        <w:rPr>
          <w:b/>
          <w:shd w:val="clear" w:color="auto" w:fill="FFFFFF"/>
          <w:lang w:val="en-US"/>
        </w:rPr>
      </w:pPr>
      <w:r w:rsidRPr="0070784A">
        <w:rPr>
          <w:i/>
          <w:lang w:val="en-US"/>
        </w:rPr>
        <w:t>The Déjà-vu and the Authentic: Reprise, Recycling, Recuperating in</w:t>
      </w:r>
      <w:r w:rsidRPr="0070784A">
        <w:rPr>
          <w:rFonts w:cs="Arial"/>
          <w:shd w:val="clear" w:color="auto" w:fill="FFFFFF"/>
          <w:lang w:val="en-US"/>
        </w:rPr>
        <w:t xml:space="preserve"> </w:t>
      </w:r>
      <w:r w:rsidRPr="0070784A">
        <w:rPr>
          <w:i/>
          <w:shd w:val="clear" w:color="auto" w:fill="FFFFFF"/>
          <w:lang w:val="en-US"/>
        </w:rPr>
        <w:t>Anglophone Literature and Culture</w:t>
      </w:r>
      <w:r>
        <w:rPr>
          <w:shd w:val="clear" w:color="auto" w:fill="FFFFFF"/>
          <w:lang w:val="en-US"/>
        </w:rPr>
        <w:t>:</w:t>
      </w:r>
      <w:r>
        <w:rPr>
          <w:shd w:val="clear" w:color="auto" w:fill="FFFFFF"/>
          <w:lang w:val="en-US"/>
        </w:rPr>
        <w:t xml:space="preserve"> </w:t>
      </w:r>
    </w:p>
    <w:p w:rsidR="00982D78" w:rsidRDefault="00982D78"/>
    <w:p w:rsidR="00982D78" w:rsidRDefault="00982D78" w:rsidP="00982D78">
      <w:pPr>
        <w:rPr>
          <w:b/>
          <w:shd w:val="clear" w:color="auto" w:fill="FFFFFF"/>
          <w:lang w:val="en-US"/>
        </w:rPr>
      </w:pPr>
      <w:r>
        <w:rPr>
          <w:lang w:val="en-US"/>
        </w:rPr>
        <w:t>Heydari, Mélanie. "'A Magical Translation': 'Recycling'</w:t>
      </w:r>
      <w:r w:rsidRPr="0070784A">
        <w:rPr>
          <w:lang w:val="en-US"/>
        </w:rPr>
        <w:t xml:space="preserve"> in Vikram Seth’s </w:t>
      </w:r>
      <w:r>
        <w:rPr>
          <w:i/>
          <w:lang w:val="en-US"/>
        </w:rPr>
        <w:t xml:space="preserve">An Equal </w:t>
      </w:r>
      <w:r w:rsidRPr="0070784A">
        <w:rPr>
          <w:i/>
          <w:lang w:val="en-US"/>
        </w:rPr>
        <w:t>Music</w:t>
      </w:r>
      <w:r>
        <w:rPr>
          <w:lang w:val="en-US"/>
        </w:rPr>
        <w:t>."</w:t>
      </w:r>
      <w:r w:rsidRPr="0070784A">
        <w:rPr>
          <w:lang w:val="en-US"/>
        </w:rPr>
        <w:t xml:space="preserve"> In </w:t>
      </w:r>
      <w:r w:rsidRPr="0070784A">
        <w:rPr>
          <w:i/>
          <w:lang w:val="en-US"/>
        </w:rPr>
        <w:t>The Déjà-vu and the Authentic: Reprise, Recycling, Recuperating in</w:t>
      </w:r>
      <w:r w:rsidRPr="0070784A">
        <w:rPr>
          <w:rFonts w:cs="Arial"/>
          <w:shd w:val="clear" w:color="auto" w:fill="FFFFFF"/>
          <w:lang w:val="en-US"/>
        </w:rPr>
        <w:t xml:space="preserve"> </w:t>
      </w:r>
      <w:r w:rsidRPr="0070784A">
        <w:rPr>
          <w:i/>
          <w:shd w:val="clear" w:color="auto" w:fill="FFFFFF"/>
          <w:lang w:val="en-US"/>
        </w:rPr>
        <w:t>Anglophone Literature and Culture</w:t>
      </w:r>
      <w:r w:rsidRPr="0070784A">
        <w:rPr>
          <w:shd w:val="clear" w:color="auto" w:fill="FFFFFF"/>
          <w:lang w:val="en-US"/>
        </w:rPr>
        <w:t>. Ed. J. J. Chardin. Newcastle: Cambr</w:t>
      </w:r>
      <w:r>
        <w:rPr>
          <w:shd w:val="clear" w:color="auto" w:fill="FFFFFF"/>
          <w:lang w:val="en-US"/>
        </w:rPr>
        <w:t xml:space="preserve">idge </w:t>
      </w:r>
      <w:r>
        <w:rPr>
          <w:shd w:val="clear" w:color="auto" w:fill="FFFFFF"/>
          <w:lang w:val="en-US"/>
        </w:rPr>
        <w:tab/>
        <w:t xml:space="preserve">Scholars, </w:t>
      </w:r>
      <w:r w:rsidRPr="0070784A">
        <w:rPr>
          <w:shd w:val="clear" w:color="auto" w:fill="FFFFFF"/>
          <w:lang w:val="en-US"/>
        </w:rPr>
        <w:t>2012.</w:t>
      </w:r>
      <w:r>
        <w:rPr>
          <w:shd w:val="clear" w:color="auto" w:fill="FFFFFF"/>
          <w:lang w:val="en-US"/>
        </w:rPr>
        <w:t xml:space="preserve"> </w:t>
      </w:r>
      <w:r w:rsidRPr="0070784A">
        <w:rPr>
          <w:shd w:val="clear" w:color="auto" w:fill="FFFFFF"/>
          <w:lang w:val="en-US"/>
        </w:rPr>
        <w:t>81-91</w:t>
      </w:r>
      <w:r>
        <w:rPr>
          <w:shd w:val="clear" w:color="auto" w:fill="FFFFFF"/>
          <w:lang w:val="en-US"/>
        </w:rPr>
        <w:t xml:space="preserve">. </w:t>
      </w:r>
    </w:p>
    <w:p w:rsidR="00982D78" w:rsidRDefault="00982D78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82D7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2016-01-26T22:05:00Z</dcterms:created>
  <dcterms:modified xsi:type="dcterms:W3CDTF">2016-01-26T22:05:00Z</dcterms:modified>
</cp:coreProperties>
</file>