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3054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5537F5" w:rsidRDefault="005537F5" w:rsidP="00A12C34">
      <w:pPr>
        <w:rPr>
          <w:lang w:val="en-US"/>
        </w:rPr>
      </w:pPr>
    </w:p>
    <w:p w:rsidR="00E9260F" w:rsidRPr="006357B3" w:rsidRDefault="00E9260F" w:rsidP="00E9260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mallCaps/>
          <w:sz w:val="36"/>
          <w:szCs w:val="36"/>
          <w:lang w:val="en-US"/>
        </w:rPr>
      </w:pPr>
      <w:r w:rsidRPr="006357B3">
        <w:rPr>
          <w:rFonts w:ascii="Times New Roman" w:hAnsi="Times New Roman"/>
          <w:b/>
          <w:smallCaps/>
          <w:sz w:val="36"/>
          <w:szCs w:val="36"/>
          <w:lang w:val="en-US"/>
        </w:rPr>
        <w:t>Maurice Hindle</w:t>
      </w:r>
    </w:p>
    <w:p w:rsidR="00E9260F" w:rsidRPr="0060070A" w:rsidRDefault="00E9260F" w:rsidP="00E9260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lang w:val="en-US"/>
        </w:rPr>
      </w:pPr>
    </w:p>
    <w:p w:rsidR="00E9260F" w:rsidRPr="0060070A" w:rsidRDefault="00E9260F" w:rsidP="00E9260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lang w:val="en-US"/>
        </w:rPr>
      </w:pPr>
      <w:r w:rsidRPr="0060070A">
        <w:rPr>
          <w:rFonts w:ascii="Times New Roman" w:hAnsi="Times New Roman"/>
          <w:b/>
          <w:lang w:val="en-US"/>
        </w:rPr>
        <w:t>Works</w:t>
      </w:r>
    </w:p>
    <w:p w:rsidR="00E9260F" w:rsidRPr="00E44DB5" w:rsidRDefault="00E9260F" w:rsidP="00E9260F">
      <w:pPr>
        <w:widowControl w:val="0"/>
        <w:autoSpaceDE w:val="0"/>
        <w:autoSpaceDN w:val="0"/>
        <w:adjustRightInd w:val="0"/>
        <w:rPr>
          <w:rFonts w:ascii="Times New Roman" w:hAnsi="Times New Roman"/>
          <w:lang w:val="en-US"/>
        </w:rPr>
      </w:pPr>
    </w:p>
    <w:p w:rsidR="00E9260F" w:rsidRPr="00E44DB5" w:rsidRDefault="00E9260F" w:rsidP="00E9260F">
      <w:pPr>
        <w:widowControl w:val="0"/>
        <w:autoSpaceDE w:val="0"/>
        <w:autoSpaceDN w:val="0"/>
        <w:adjustRightInd w:val="0"/>
        <w:rPr>
          <w:rFonts w:ascii="Times New Roman" w:hAnsi="Times New Roman"/>
          <w:lang w:val="en-US"/>
        </w:rPr>
      </w:pPr>
      <w:r w:rsidRPr="00E44DB5">
        <w:rPr>
          <w:rFonts w:ascii="Times New Roman" w:hAnsi="Times New Roman"/>
          <w:lang w:val="en-US"/>
        </w:rPr>
        <w:t xml:space="preserve">Hindle, Maurice.  </w:t>
      </w:r>
      <w:r w:rsidRPr="006357B3">
        <w:rPr>
          <w:rFonts w:ascii="Times New Roman" w:hAnsi="Times New Roman"/>
          <w:i/>
          <w:lang w:val="en-US"/>
        </w:rPr>
        <w:t>Mary Shelley's  Frankenstein.</w:t>
      </w:r>
      <w:r w:rsidRPr="00E44DB5">
        <w:rPr>
          <w:rFonts w:ascii="Times New Roman" w:hAnsi="Times New Roman"/>
          <w:lang w:val="en-US"/>
        </w:rPr>
        <w:t xml:space="preserve">   (Penguin Critical Studies).  Harmondsworth: Penguin, 1993.  </w:t>
      </w:r>
    </w:p>
    <w:p w:rsidR="00E9260F" w:rsidRPr="000578B5" w:rsidRDefault="00E9260F" w:rsidP="00E9260F">
      <w:pPr>
        <w:rPr>
          <w:lang w:val="en-US"/>
        </w:rPr>
      </w:pPr>
      <w:r>
        <w:rPr>
          <w:lang w:val="en-US"/>
        </w:rPr>
        <w:t>_____.</w:t>
      </w:r>
      <w:r w:rsidRPr="000578B5">
        <w:rPr>
          <w:lang w:val="en-US"/>
        </w:rPr>
        <w:t xml:space="preserve"> "From Byron to Buffy: The Shifting Dynamic of Gender and Its Agency in Print, Film and Television."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199-214.*</w:t>
      </w:r>
    </w:p>
    <w:p w:rsidR="00E9260F" w:rsidRPr="00E44DB5" w:rsidRDefault="00E9260F" w:rsidP="00E9260F">
      <w:pPr>
        <w:widowControl w:val="0"/>
        <w:autoSpaceDE w:val="0"/>
        <w:autoSpaceDN w:val="0"/>
        <w:adjustRightInd w:val="0"/>
        <w:rPr>
          <w:rFonts w:ascii="Times New Roman" w:hAnsi="Times New Roman"/>
          <w:lang w:val="en-US"/>
        </w:rPr>
      </w:pPr>
      <w:r w:rsidRPr="000D2CDB">
        <w:rPr>
          <w:lang w:val="en-US"/>
        </w:rPr>
        <w:t xml:space="preserve">_____, </w:t>
      </w:r>
      <w:r w:rsidRPr="00E44DB5">
        <w:rPr>
          <w:rFonts w:ascii="Times New Roman" w:hAnsi="Times New Roman"/>
          <w:lang w:val="en-US"/>
        </w:rPr>
        <w:t xml:space="preserve">ed. </w:t>
      </w:r>
      <w:r w:rsidRPr="006357B3">
        <w:rPr>
          <w:rFonts w:ascii="Times New Roman" w:hAnsi="Times New Roman"/>
          <w:i/>
          <w:lang w:val="en-US"/>
        </w:rPr>
        <w:t>Caleb Williams.</w:t>
      </w:r>
      <w:r w:rsidRPr="00E44DB5">
        <w:rPr>
          <w:rFonts w:ascii="Times New Roman" w:hAnsi="Times New Roman"/>
          <w:lang w:val="en-US"/>
        </w:rPr>
        <w:t xml:space="preserve">  By William Godwin.  London: Penguin.</w:t>
      </w:r>
    </w:p>
    <w:p w:rsidR="00E9260F" w:rsidRPr="00E44DB5" w:rsidRDefault="00E9260F" w:rsidP="00E9260F">
      <w:pPr>
        <w:widowControl w:val="0"/>
        <w:autoSpaceDE w:val="0"/>
        <w:autoSpaceDN w:val="0"/>
        <w:adjustRightInd w:val="0"/>
        <w:rPr>
          <w:rFonts w:ascii="Times New Roman" w:hAnsi="Times New Roman"/>
          <w:lang w:val="en-US"/>
        </w:rPr>
      </w:pPr>
      <w:r w:rsidRPr="000D2CDB">
        <w:rPr>
          <w:lang w:val="en-US"/>
        </w:rPr>
        <w:t xml:space="preserve">_____, </w:t>
      </w:r>
      <w:r w:rsidRPr="00E44DB5">
        <w:rPr>
          <w:rFonts w:ascii="Times New Roman" w:hAnsi="Times New Roman"/>
          <w:lang w:val="en-US"/>
        </w:rPr>
        <w:t xml:space="preserve">ed. </w:t>
      </w:r>
      <w:r w:rsidRPr="006357B3">
        <w:rPr>
          <w:rFonts w:ascii="Times New Roman" w:hAnsi="Times New Roman"/>
          <w:i/>
          <w:lang w:val="en-US"/>
        </w:rPr>
        <w:t>Dracula.</w:t>
      </w:r>
      <w:r w:rsidRPr="00E44DB5">
        <w:rPr>
          <w:rFonts w:ascii="Times New Roman" w:hAnsi="Times New Roman"/>
          <w:lang w:val="en-US"/>
        </w:rPr>
        <w:t xml:space="preserve">  Novel.  Ed. Maurice Hindle.  Harmondsworth: Penguin.</w:t>
      </w:r>
    </w:p>
    <w:p w:rsidR="00E9260F" w:rsidRPr="00E44DB5" w:rsidRDefault="00E9260F" w:rsidP="00E9260F">
      <w:pPr>
        <w:widowControl w:val="0"/>
        <w:autoSpaceDE w:val="0"/>
        <w:autoSpaceDN w:val="0"/>
        <w:adjustRightInd w:val="0"/>
        <w:rPr>
          <w:rFonts w:ascii="Times New Roman" w:hAnsi="Times New Roman"/>
          <w:lang w:val="en-US"/>
        </w:rPr>
      </w:pPr>
      <w:r w:rsidRPr="000D2CDB">
        <w:rPr>
          <w:lang w:val="en-US"/>
        </w:rPr>
        <w:t xml:space="preserve">_____, </w:t>
      </w:r>
      <w:r w:rsidRPr="00E44DB5">
        <w:rPr>
          <w:rFonts w:ascii="Times New Roman" w:hAnsi="Times New Roman"/>
          <w:lang w:val="en-US"/>
        </w:rPr>
        <w:t xml:space="preserve">ed. </w:t>
      </w:r>
      <w:r w:rsidRPr="006357B3">
        <w:rPr>
          <w:rFonts w:ascii="Times New Roman" w:hAnsi="Times New Roman"/>
          <w:i/>
          <w:lang w:val="en-US"/>
        </w:rPr>
        <w:t>Cloudesley.</w:t>
      </w:r>
      <w:r w:rsidRPr="00E44DB5">
        <w:rPr>
          <w:rFonts w:ascii="Times New Roman" w:hAnsi="Times New Roman"/>
          <w:lang w:val="en-US"/>
        </w:rPr>
        <w:t xml:space="preserve">  By William Godwin.  In </w:t>
      </w:r>
      <w:r w:rsidRPr="006357B3">
        <w:rPr>
          <w:rFonts w:ascii="Times New Roman" w:hAnsi="Times New Roman"/>
          <w:i/>
          <w:lang w:val="en-US"/>
        </w:rPr>
        <w:t>Collected Novels and Memoirs of William Godwin. </w:t>
      </w:r>
      <w:r w:rsidRPr="00E44DB5">
        <w:rPr>
          <w:rFonts w:ascii="Times New Roman" w:hAnsi="Times New Roman"/>
          <w:lang w:val="en-US"/>
        </w:rPr>
        <w:t xml:space="preserve"> London: Pickering-Chatto, 1992.</w:t>
      </w:r>
    </w:p>
    <w:p w:rsidR="00E9260F" w:rsidRDefault="00E9260F" w:rsidP="00E9260F">
      <w:pPr>
        <w:widowControl w:val="0"/>
        <w:autoSpaceDE w:val="0"/>
        <w:autoSpaceDN w:val="0"/>
        <w:adjustRightInd w:val="0"/>
        <w:rPr>
          <w:rFonts w:ascii="Times New Roman" w:hAnsi="Times New Roman"/>
          <w:lang w:val="en-US"/>
        </w:rPr>
      </w:pPr>
      <w:r w:rsidRPr="000D2CDB">
        <w:rPr>
          <w:lang w:val="en-US"/>
        </w:rPr>
        <w:t xml:space="preserve">_____, </w:t>
      </w:r>
      <w:r w:rsidRPr="00E44DB5">
        <w:rPr>
          <w:rFonts w:ascii="Times New Roman" w:hAnsi="Times New Roman"/>
          <w:lang w:val="en-US"/>
        </w:rPr>
        <w:t xml:space="preserve">ed. </w:t>
      </w:r>
      <w:r w:rsidRPr="006357B3">
        <w:rPr>
          <w:rFonts w:ascii="Times New Roman" w:hAnsi="Times New Roman"/>
          <w:i/>
          <w:lang w:val="en-US"/>
        </w:rPr>
        <w:t>Frankenstein: Or, The Modern Prometheus.</w:t>
      </w:r>
      <w:r w:rsidRPr="00E44DB5">
        <w:rPr>
          <w:rFonts w:ascii="Times New Roman" w:hAnsi="Times New Roman"/>
          <w:lang w:val="en-US"/>
        </w:rPr>
        <w:t xml:space="preserve">  By Mary Shelley.  London: Penguin, 1992.</w:t>
      </w:r>
    </w:p>
    <w:p w:rsidR="00E9260F" w:rsidRDefault="00E9260F" w:rsidP="00E9260F">
      <w:pPr>
        <w:widowControl w:val="0"/>
        <w:autoSpaceDE w:val="0"/>
        <w:autoSpaceDN w:val="0"/>
        <w:adjustRightInd w:val="0"/>
        <w:rPr>
          <w:rFonts w:ascii="Times New Roman" w:hAnsi="Times New Roman"/>
          <w:lang w:val="en-US"/>
        </w:rPr>
      </w:pPr>
    </w:p>
    <w:p w:rsidR="00E9260F" w:rsidRDefault="00E9260F" w:rsidP="00E9260F">
      <w:pPr>
        <w:widowControl w:val="0"/>
        <w:autoSpaceDE w:val="0"/>
        <w:autoSpaceDN w:val="0"/>
        <w:adjustRightInd w:val="0"/>
        <w:rPr>
          <w:rFonts w:ascii="Times New Roman" w:hAnsi="Times New Roman"/>
          <w:lang w:val="en-US"/>
        </w:rPr>
      </w:pPr>
    </w:p>
    <w:p w:rsidR="00E9260F" w:rsidRPr="00587B5F" w:rsidRDefault="00E9260F" w:rsidP="00A12C34">
      <w:pPr>
        <w:rPr>
          <w:lang w:val="en-US"/>
        </w:rPr>
      </w:pPr>
    </w:p>
    <w:p w:rsidR="006A1C8E" w:rsidRDefault="006A1C8E" w:rsidP="00D00C06">
      <w:pPr>
        <w:ind w:left="709" w:hanging="709"/>
        <w:rPr>
          <w:b/>
          <w:szCs w:val="28"/>
          <w:lang w:val="en-US"/>
        </w:rPr>
      </w:pPr>
    </w:p>
    <w:p w:rsidR="0063054A" w:rsidRDefault="0063054A" w:rsidP="00D00C06">
      <w:pPr>
        <w:ind w:left="709" w:hanging="709"/>
        <w:rPr>
          <w:b/>
          <w:szCs w:val="28"/>
          <w:lang w:val="en-US"/>
        </w:rPr>
      </w:pPr>
    </w:p>
    <w:p w:rsidR="0063054A" w:rsidRDefault="0063054A" w:rsidP="00D00C06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63054A" w:rsidRDefault="0063054A" w:rsidP="00D00C06">
      <w:pPr>
        <w:ind w:left="709" w:hanging="709"/>
        <w:rPr>
          <w:b/>
          <w:szCs w:val="28"/>
          <w:lang w:val="en-US"/>
        </w:rPr>
      </w:pPr>
    </w:p>
    <w:p w:rsidR="0063054A" w:rsidRDefault="0063054A" w:rsidP="0063054A">
      <w:pPr>
        <w:ind w:left="765" w:hanging="765"/>
        <w:rPr>
          <w:lang w:val="en-US"/>
        </w:rPr>
      </w:pPr>
    </w:p>
    <w:p w:rsidR="0063054A" w:rsidRPr="00407E3A" w:rsidRDefault="0063054A" w:rsidP="0063054A">
      <w:pPr>
        <w:ind w:left="765" w:hanging="765"/>
        <w:rPr>
          <w:lang w:val="en-US"/>
        </w:rPr>
      </w:pPr>
      <w:r w:rsidRPr="00407E3A">
        <w:rPr>
          <w:i/>
          <w:lang w:val="en-US"/>
        </w:rPr>
        <w:t>Frankenstein: Or, The Modern Prometheus</w:t>
      </w:r>
      <w:r>
        <w:rPr>
          <w:i/>
          <w:lang w:val="en-US"/>
        </w:rPr>
        <w:t>:</w:t>
      </w:r>
    </w:p>
    <w:p w:rsidR="0063054A" w:rsidRDefault="0063054A" w:rsidP="00D00C06">
      <w:pPr>
        <w:ind w:left="709" w:hanging="709"/>
        <w:rPr>
          <w:b/>
          <w:szCs w:val="28"/>
          <w:lang w:val="en-US"/>
        </w:rPr>
      </w:pPr>
    </w:p>
    <w:p w:rsidR="0063054A" w:rsidRPr="00407E3A" w:rsidRDefault="0063054A" w:rsidP="0063054A">
      <w:pPr>
        <w:rPr>
          <w:lang w:val="en-US"/>
        </w:rPr>
      </w:pPr>
      <w:r>
        <w:rPr>
          <w:lang w:val="en-US"/>
        </w:rPr>
        <w:t xml:space="preserve">Polidori, John William. </w:t>
      </w:r>
      <w:bookmarkStart w:id="2" w:name="_GoBack"/>
      <w:bookmarkEnd w:id="2"/>
      <w:r w:rsidRPr="00407E3A">
        <w:rPr>
          <w:lang w:val="en-US"/>
        </w:rPr>
        <w:t xml:space="preserve">"The Vampyre: A Tale." In </w:t>
      </w:r>
      <w:r w:rsidRPr="00407E3A">
        <w:rPr>
          <w:i/>
          <w:lang w:val="en-US"/>
        </w:rPr>
        <w:t>Frankenstein: Or, The Modern Prometheus.</w:t>
      </w:r>
      <w:r w:rsidRPr="00407E3A">
        <w:rPr>
          <w:lang w:val="en-US"/>
        </w:rPr>
        <w:t xml:space="preserve"> By Mary Shelley. Ed. Maurice Hindle. Harmondsworth: Penguin, 1992. 233-55.</w:t>
      </w:r>
      <w:r>
        <w:rPr>
          <w:lang w:val="en-US"/>
        </w:rPr>
        <w:t>*</w:t>
      </w:r>
    </w:p>
    <w:p w:rsidR="0063054A" w:rsidRPr="0063054A" w:rsidRDefault="0063054A" w:rsidP="00D00C06">
      <w:pPr>
        <w:ind w:left="709" w:hanging="709"/>
        <w:rPr>
          <w:b/>
          <w:szCs w:val="28"/>
          <w:lang w:val="en-US"/>
        </w:rPr>
      </w:pPr>
    </w:p>
    <w:sectPr w:rsidR="0063054A" w:rsidRPr="0063054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054A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9260F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0872F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1194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2021-05-14T10:10:00Z</dcterms:created>
  <dcterms:modified xsi:type="dcterms:W3CDTF">2022-07-08T01:27:00Z</dcterms:modified>
</cp:coreProperties>
</file>