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C1" w:rsidRPr="002A7766" w:rsidRDefault="006C58C1" w:rsidP="006C58C1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from</w:t>
      </w:r>
    </w:p>
    <w:p w:rsidR="006C58C1" w:rsidRPr="00A47C9A" w:rsidRDefault="006C58C1" w:rsidP="006C58C1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6C58C1" w:rsidRPr="00A47C9A" w:rsidRDefault="006C58C1" w:rsidP="006C58C1">
      <w:pPr>
        <w:jc w:val="center"/>
        <w:rPr>
          <w:sz w:val="24"/>
        </w:rPr>
      </w:pPr>
      <w:hyperlink r:id="rId5" w:history="1">
        <w:r w:rsidRPr="00A47C9A">
          <w:rPr>
            <w:rStyle w:val="Hipervnculo"/>
            <w:sz w:val="24"/>
          </w:rPr>
          <w:t>http://bit.ly/abibliog</w:t>
        </w:r>
      </w:hyperlink>
    </w:p>
    <w:p w:rsidR="006C58C1" w:rsidRPr="00A47C9A" w:rsidRDefault="006C58C1" w:rsidP="006C58C1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6C58C1" w:rsidRPr="00821AF9" w:rsidRDefault="006C58C1" w:rsidP="006C58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1AF9">
        <w:rPr>
          <w:sz w:val="24"/>
          <w:lang w:val="en-US"/>
        </w:rPr>
        <w:t>(University of Zaragoza, Spain)</w:t>
      </w:r>
    </w:p>
    <w:p w:rsidR="006C58C1" w:rsidRPr="00821AF9" w:rsidRDefault="006C58C1" w:rsidP="006C58C1">
      <w:pPr>
        <w:jc w:val="center"/>
        <w:rPr>
          <w:lang w:val="en-US"/>
        </w:rPr>
      </w:pPr>
    </w:p>
    <w:p w:rsidR="000303E7" w:rsidRPr="006C58C1" w:rsidRDefault="000303E7">
      <w:pPr>
        <w:jc w:val="center"/>
        <w:rPr>
          <w:lang w:val="en-US"/>
        </w:rPr>
      </w:pPr>
      <w:bookmarkStart w:id="0" w:name="_GoBack"/>
      <w:bookmarkEnd w:id="0"/>
    </w:p>
    <w:p w:rsidR="008E45C2" w:rsidRPr="006C58C1" w:rsidRDefault="00433079" w:rsidP="000303E7">
      <w:pPr>
        <w:pStyle w:val="Ttulo1"/>
        <w:rPr>
          <w:rFonts w:ascii="Times" w:hAnsi="Times"/>
          <w:b w:val="0"/>
          <w:lang w:val="en-US"/>
        </w:rPr>
      </w:pPr>
      <w:r w:rsidRPr="006C58C1">
        <w:rPr>
          <w:rFonts w:ascii="Times" w:hAnsi="Times"/>
          <w:smallCaps/>
          <w:sz w:val="36"/>
          <w:lang w:val="en-US"/>
        </w:rPr>
        <w:t>Nancy G</w:t>
      </w:r>
      <w:r w:rsidR="008E45C2" w:rsidRPr="006C58C1">
        <w:rPr>
          <w:rFonts w:ascii="Times" w:hAnsi="Times"/>
          <w:smallCaps/>
          <w:sz w:val="36"/>
          <w:lang w:val="en-US"/>
        </w:rPr>
        <w:t>. Hume</w:t>
      </w:r>
      <w:r w:rsidR="008E45C2" w:rsidRPr="006C58C1">
        <w:rPr>
          <w:rFonts w:ascii="Times" w:hAnsi="Times"/>
          <w:smallCaps/>
          <w:sz w:val="36"/>
          <w:lang w:val="en-US"/>
        </w:rPr>
        <w:tab/>
      </w:r>
      <w:r w:rsidR="008E45C2" w:rsidRPr="006C58C1">
        <w:rPr>
          <w:rFonts w:ascii="Times" w:hAnsi="Times"/>
          <w:smallCaps/>
          <w:sz w:val="36"/>
          <w:lang w:val="en-US"/>
        </w:rPr>
        <w:tab/>
      </w:r>
      <w:r w:rsidR="008E45C2" w:rsidRPr="006C58C1">
        <w:rPr>
          <w:rFonts w:ascii="Times" w:hAnsi="Times"/>
          <w:b w:val="0"/>
          <w:lang w:val="en-US"/>
        </w:rPr>
        <w:t>(1942)</w:t>
      </w:r>
    </w:p>
    <w:p w:rsidR="008E45C2" w:rsidRPr="006C58C1" w:rsidRDefault="008E45C2" w:rsidP="008E45C2">
      <w:pPr>
        <w:rPr>
          <w:lang w:val="en-US"/>
        </w:rPr>
      </w:pPr>
    </w:p>
    <w:p w:rsidR="000303E7" w:rsidRPr="008E45C2" w:rsidRDefault="008E45C2" w:rsidP="008E45C2">
      <w:pPr>
        <w:rPr>
          <w:sz w:val="24"/>
          <w:szCs w:val="24"/>
        </w:rPr>
      </w:pPr>
      <w:r w:rsidRPr="008E45C2">
        <w:rPr>
          <w:sz w:val="24"/>
          <w:szCs w:val="24"/>
        </w:rPr>
        <w:t>(Essex Community College, Maryland)</w:t>
      </w:r>
    </w:p>
    <w:p w:rsidR="000303E7" w:rsidRDefault="000303E7"/>
    <w:p w:rsidR="000303E7" w:rsidRDefault="000303E7"/>
    <w:p w:rsidR="000303E7" w:rsidRPr="00FE62FF" w:rsidRDefault="000303E7">
      <w:pPr>
        <w:rPr>
          <w:b/>
        </w:rPr>
      </w:pPr>
      <w:r>
        <w:rPr>
          <w:b/>
        </w:rPr>
        <w:t>Works</w:t>
      </w:r>
    </w:p>
    <w:p w:rsidR="000303E7" w:rsidRDefault="000303E7"/>
    <w:p w:rsidR="00893700" w:rsidRDefault="00893700" w:rsidP="0089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Hume, Nancy G. ed. </w:t>
      </w:r>
      <w:r>
        <w:rPr>
          <w:i/>
        </w:rPr>
        <w:t>Japanese Aesthetics and Culture: A Reader.</w:t>
      </w:r>
      <w:r>
        <w:t xml:space="preserve"> (SUNY Series in Asian Studies Development). Albany: SUNY Press, 1995.*</w:t>
      </w:r>
    </w:p>
    <w:p w:rsidR="00893700" w:rsidRDefault="00893700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:rsidR="00893700" w:rsidRDefault="00893700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:rsidR="00893700" w:rsidRDefault="00893700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:rsidR="00893700" w:rsidRPr="00893700" w:rsidRDefault="00893700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</w:rPr>
      </w:pPr>
      <w:r>
        <w:rPr>
          <w:b/>
        </w:rPr>
        <w:t>Edited works</w:t>
      </w:r>
    </w:p>
    <w:p w:rsidR="00893700" w:rsidRDefault="00893700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</w:rPr>
      </w:pPr>
      <w:r>
        <w:rPr>
          <w:i/>
        </w:rPr>
        <w:t>Japanese Aesthetics and Culture: A Reader</w:t>
      </w:r>
      <w:r w:rsidR="00893700">
        <w:rPr>
          <w:i/>
        </w:rPr>
        <w:t>:</w:t>
      </w:r>
    </w:p>
    <w:p w:rsidR="00893700" w:rsidRDefault="00893700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Rimer, J. Thomas. "Japanese Literature: Four Polarities." In </w:t>
      </w:r>
      <w:r>
        <w:rPr>
          <w:i/>
        </w:rPr>
        <w:t>Japanese Aesthetics and Culture: A Reader.</w:t>
      </w:r>
      <w:r>
        <w:t xml:space="preserve"> Ed. Nancy G. Hume. Albany: SUNY Press, 1995. 1-26.*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Keene, Donald. "Japanese Aesthetics." In </w:t>
      </w:r>
      <w:r>
        <w:rPr>
          <w:i/>
        </w:rPr>
        <w:t>Japanese Aesthetics and Culture: A Reader.</w:t>
      </w:r>
      <w:r>
        <w:t xml:space="preserve"> Ed. Nancy G. Hume. Albany: SUNY Press, 1995. 27-42.*</w:t>
      </w:r>
    </w:p>
    <w:p w:rsidR="008E45C2" w:rsidRDefault="00782426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Theodore de Bary, W</w:t>
      </w:r>
      <w:r w:rsidR="008E45C2">
        <w:t xml:space="preserve">. "The Vocabulary of Japanese Aesthetics, I, II, III." In </w:t>
      </w:r>
      <w:r w:rsidR="008E45C2">
        <w:rPr>
          <w:i/>
        </w:rPr>
        <w:t>Japanese Aesthetics and Culture: A Reader.</w:t>
      </w:r>
      <w:r w:rsidR="008E45C2">
        <w:t xml:space="preserve"> Ed. Nancy G. Hume. Albany: SUNY Press, 1995. 43-76.*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Parkes, Graham. "Ways of Japanese Thinking." In </w:t>
      </w:r>
      <w:r>
        <w:rPr>
          <w:i/>
        </w:rPr>
        <w:t>Japanese Aesthetics and Culture: A Reader.</w:t>
      </w:r>
      <w:r>
        <w:t xml:space="preserve"> Ed. Nancy G. Hume. Albany: SUNY Press, 1995. 77-108.*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Keene, Donald. "Feminine Sensibility in the Heian Era." In </w:t>
      </w:r>
      <w:r>
        <w:rPr>
          <w:i/>
        </w:rPr>
        <w:t>Japanese Aesthetics and Culture: A Reader.</w:t>
      </w:r>
      <w:r>
        <w:t xml:space="preserve"> Ed. Nancy G. Hume. Albany: SUNY Press, 1995. 109-24.*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Yasuda, Kenneth. "'Approach to Haiku' adn 'Basic Principles'." In </w:t>
      </w:r>
      <w:r>
        <w:rPr>
          <w:i/>
        </w:rPr>
        <w:t>Japanese Aesthetics and Culture: A Reader.</w:t>
      </w:r>
      <w:r>
        <w:t xml:space="preserve"> Ed. Nancy G. Hume. Albany: SUNY Press, 1995. 125-50.*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lastRenderedPageBreak/>
        <w:t xml:space="preserve">Ueda, Makoto. "Bashô on the Art of the Haiku: Impersonality in Poetry." In </w:t>
      </w:r>
      <w:r>
        <w:rPr>
          <w:i/>
        </w:rPr>
        <w:t>Japanese Aesthetics and Culture: A Reader.</w:t>
      </w:r>
      <w:r>
        <w:t xml:space="preserve"> Ed. Nancy G. Hume. Albany: SUNY Press, 1995. 151-76.*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Ueda, Makoto. "Zeami and the Art of the Nô Drama: Imitation, </w:t>
      </w:r>
      <w:r>
        <w:rPr>
          <w:i/>
        </w:rPr>
        <w:t xml:space="preserve">Yûgen </w:t>
      </w:r>
      <w:r>
        <w:t xml:space="preserve">and Sublimity." In </w:t>
      </w:r>
      <w:r>
        <w:rPr>
          <w:i/>
        </w:rPr>
        <w:t>Japanese Aesthetics and Culture: A Reader.</w:t>
      </w:r>
      <w:r>
        <w:t xml:space="preserve"> Ed. Nancy G. Hume. Albany: SUNY Press, 1995. 177-92.*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Shively, Donald H. "The Social Environment of Tokugawa Kabuki." In </w:t>
      </w:r>
      <w:r>
        <w:rPr>
          <w:i/>
        </w:rPr>
        <w:t>Japanese Aesthetics and Culture: A Reader.</w:t>
      </w:r>
      <w:r>
        <w:t xml:space="preserve"> Ed. Nancy G. Hume. Albany: SUNY Press, 1995. 193-244.*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Kôshirô, Haga. "The </w:t>
      </w:r>
      <w:r w:rsidRPr="00337072">
        <w:t>Wabi</w:t>
      </w:r>
      <w:r>
        <w:t xml:space="preserve"> Aesthetic through the Ages." </w:t>
      </w:r>
      <w:r w:rsidRPr="00337072">
        <w:t>In</w:t>
      </w:r>
      <w:r>
        <w:t xml:space="preserve"> </w:t>
      </w:r>
      <w:r>
        <w:rPr>
          <w:i/>
        </w:rPr>
        <w:t>Japanese Aesthetics and Culture: A Reader.</w:t>
      </w:r>
      <w:r>
        <w:t xml:space="preserve"> Ed. Nancy G. Hume. Albany: SUNY Press, 1995. 245-78.*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Ames, Roger T. "</w:t>
      </w:r>
      <w:r>
        <w:rPr>
          <w:i/>
        </w:rPr>
        <w:t>Bushidô:</w:t>
      </w:r>
      <w:r>
        <w:t xml:space="preserve"> Mode or Ethic?" In </w:t>
      </w:r>
      <w:r>
        <w:rPr>
          <w:i/>
        </w:rPr>
        <w:t>Japanese Aesthetics and Culture: A Reader.</w:t>
      </w:r>
      <w:r>
        <w:t xml:space="preserve"> Ed. Nancy G. Hume. Albany: SUNY Press, 1995. 279-94.*</w:t>
      </w:r>
    </w:p>
    <w:p w:rsidR="008E45C2" w:rsidRDefault="008E45C2" w:rsidP="008E4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Varley, H. Paul. "Culture in the Present Age." In </w:t>
      </w:r>
      <w:r>
        <w:rPr>
          <w:i/>
        </w:rPr>
        <w:t>Japanese Aesthetics and Culture: A Reader.</w:t>
      </w:r>
      <w:r>
        <w:t xml:space="preserve"> Ed. Nancy G. Hume. Albany: SUNY Press, 1995. 295-340.*</w:t>
      </w:r>
    </w:p>
    <w:p w:rsidR="008E45C2" w:rsidRDefault="008E45C2"/>
    <w:p w:rsidR="000303E7" w:rsidRDefault="000303E7"/>
    <w:p w:rsidR="000303E7" w:rsidRDefault="000303E7" w:rsidP="000303E7"/>
    <w:p w:rsidR="000303E7" w:rsidRDefault="000303E7"/>
    <w:sectPr w:rsidR="000303E7" w:rsidSect="000303E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303E7"/>
    <w:rsid w:val="00433079"/>
    <w:rsid w:val="00513E3B"/>
    <w:rsid w:val="006C58C1"/>
    <w:rsid w:val="00782426"/>
    <w:rsid w:val="00893700"/>
    <w:rsid w:val="008E45C2"/>
    <w:rsid w:val="00A4477D"/>
    <w:rsid w:val="00E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0D094484-2470-084F-91D9-1F54154E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Textodecu1">
    <w:name w:val="Texto de cu1"/>
    <w:basedOn w:val="Normal"/>
    <w:uiPriority w:val="99"/>
    <w:semiHidden/>
    <w:rsid w:val="00782426"/>
    <w:pPr>
      <w:ind w:left="0" w:firstLine="0"/>
    </w:pPr>
    <w:rPr>
      <w:rFonts w:ascii="Times New Roman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8F0BE-63D1-534A-BFDA-8C940EF5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2020-10-25T07:07:00Z</dcterms:created>
  <dcterms:modified xsi:type="dcterms:W3CDTF">2020-10-25T07:14:00Z</dcterms:modified>
</cp:coreProperties>
</file>