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585E55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85E55">
        <w:rPr>
          <w:sz w:val="20"/>
          <w:lang w:val="en-US"/>
        </w:rPr>
        <w:t xml:space="preserve">    from</w:t>
      </w:r>
    </w:p>
    <w:p w:rsidR="00C454AC" w:rsidRPr="00585E55" w:rsidRDefault="00C454AC">
      <w:pPr>
        <w:jc w:val="center"/>
        <w:rPr>
          <w:smallCaps/>
          <w:sz w:val="24"/>
          <w:lang w:val="en-US"/>
        </w:rPr>
      </w:pPr>
      <w:r w:rsidRPr="00585E55">
        <w:rPr>
          <w:smallCaps/>
          <w:sz w:val="24"/>
          <w:lang w:val="en-US"/>
        </w:rPr>
        <w:t>A Bibliography of Literary Theory, Criticism and Philology</w:t>
      </w:r>
    </w:p>
    <w:p w:rsidR="00C454AC" w:rsidRPr="00585E55" w:rsidRDefault="00585E5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585E5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585E55" w:rsidRDefault="00C454AC">
      <w:pPr>
        <w:ind w:right="-1"/>
        <w:jc w:val="center"/>
        <w:rPr>
          <w:sz w:val="24"/>
          <w:lang w:val="en-US"/>
        </w:rPr>
      </w:pPr>
      <w:r w:rsidRPr="00585E55">
        <w:rPr>
          <w:sz w:val="24"/>
          <w:lang w:val="en-US"/>
        </w:rPr>
        <w:t xml:space="preserve">by José Ángel </w:t>
      </w:r>
      <w:r w:rsidRPr="00585E55">
        <w:rPr>
          <w:smallCaps/>
          <w:sz w:val="24"/>
          <w:lang w:val="en-US"/>
        </w:rPr>
        <w:t>García Landa</w:t>
      </w:r>
    </w:p>
    <w:p w:rsidR="00C454AC" w:rsidRPr="00585E55" w:rsidRDefault="00C454AC">
      <w:pPr>
        <w:ind w:right="-1"/>
        <w:jc w:val="center"/>
        <w:rPr>
          <w:sz w:val="24"/>
          <w:lang w:val="en-US"/>
        </w:rPr>
      </w:pPr>
      <w:r w:rsidRPr="00585E55">
        <w:rPr>
          <w:sz w:val="24"/>
          <w:lang w:val="en-US"/>
        </w:rPr>
        <w:t>(University of Zaragoza, Spain)</w:t>
      </w:r>
    </w:p>
    <w:p w:rsidR="00C454AC" w:rsidRPr="00585E55" w:rsidRDefault="00C454AC">
      <w:pPr>
        <w:jc w:val="center"/>
        <w:rPr>
          <w:lang w:val="en-US"/>
        </w:rPr>
      </w:pPr>
    </w:p>
    <w:bookmarkEnd w:id="0"/>
    <w:bookmarkEnd w:id="1"/>
    <w:p w:rsidR="00C454AC" w:rsidRPr="00585E55" w:rsidRDefault="00C454AC">
      <w:pPr>
        <w:jc w:val="center"/>
        <w:rPr>
          <w:lang w:val="en-US"/>
        </w:rPr>
      </w:pPr>
    </w:p>
    <w:p w:rsidR="00C454AC" w:rsidRPr="00585E55" w:rsidRDefault="0012468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85E55">
        <w:rPr>
          <w:rFonts w:ascii="Times" w:hAnsi="Times"/>
          <w:smallCaps/>
          <w:sz w:val="36"/>
          <w:lang w:val="en-US"/>
        </w:rPr>
        <w:t>Françoise Lavocat</w:t>
      </w:r>
    </w:p>
    <w:p w:rsidR="00C454AC" w:rsidRPr="00585E55" w:rsidRDefault="00C454AC">
      <w:pPr>
        <w:rPr>
          <w:lang w:val="en-US"/>
        </w:rPr>
      </w:pPr>
    </w:p>
    <w:p w:rsidR="00C454AC" w:rsidRPr="00585E55" w:rsidRDefault="0012468F">
      <w:pPr>
        <w:rPr>
          <w:color w:val="000000"/>
          <w:sz w:val="24"/>
          <w:szCs w:val="24"/>
          <w:lang w:val="en-US"/>
        </w:rPr>
      </w:pPr>
      <w:r w:rsidRPr="00585E55">
        <w:rPr>
          <w:color w:val="000000"/>
          <w:sz w:val="24"/>
          <w:szCs w:val="24"/>
          <w:lang w:val="en-US"/>
        </w:rPr>
        <w:t>(</w:t>
      </w:r>
      <w:r w:rsidR="001A78B4" w:rsidRPr="00585E55">
        <w:rPr>
          <w:color w:val="000000"/>
          <w:sz w:val="24"/>
          <w:szCs w:val="24"/>
          <w:lang w:val="en-US"/>
        </w:rPr>
        <w:t xml:space="preserve">U Paris III; formerly </w:t>
      </w:r>
      <w:r w:rsidRPr="00585E55">
        <w:rPr>
          <w:color w:val="000000"/>
          <w:sz w:val="24"/>
          <w:szCs w:val="24"/>
          <w:lang w:val="en-US"/>
        </w:rPr>
        <w:t>U Paris VII-Denis Diderot)</w:t>
      </w:r>
    </w:p>
    <w:p w:rsidR="0012468F" w:rsidRPr="00585E55" w:rsidRDefault="0012468F">
      <w:pPr>
        <w:rPr>
          <w:color w:val="000000"/>
          <w:lang w:val="en-US"/>
        </w:rPr>
      </w:pPr>
    </w:p>
    <w:p w:rsidR="0012468F" w:rsidRPr="00585E55" w:rsidRDefault="0012468F">
      <w:pPr>
        <w:rPr>
          <w:lang w:val="en-US"/>
        </w:rPr>
      </w:pPr>
    </w:p>
    <w:p w:rsidR="00C454AC" w:rsidRPr="00585E55" w:rsidRDefault="00C454AC">
      <w:pPr>
        <w:rPr>
          <w:b/>
          <w:lang w:val="en-US"/>
        </w:rPr>
      </w:pPr>
      <w:r w:rsidRPr="00585E55">
        <w:rPr>
          <w:b/>
          <w:lang w:val="en-US"/>
        </w:rPr>
        <w:t>Works</w:t>
      </w:r>
    </w:p>
    <w:p w:rsidR="00C454AC" w:rsidRPr="00585E55" w:rsidRDefault="00C454AC">
      <w:pPr>
        <w:rPr>
          <w:lang w:val="en-US"/>
        </w:rPr>
      </w:pPr>
    </w:p>
    <w:p w:rsidR="00C454AC" w:rsidRPr="00585E55" w:rsidRDefault="00C454AC">
      <w:pPr>
        <w:rPr>
          <w:lang w:val="en-US"/>
        </w:rPr>
      </w:pPr>
    </w:p>
    <w:p w:rsidR="0012468F" w:rsidRDefault="0012468F" w:rsidP="0012468F">
      <w:pPr>
        <w:ind w:left="709" w:hanging="709"/>
        <w:rPr>
          <w:color w:val="000000"/>
        </w:rPr>
      </w:pPr>
      <w:r w:rsidRPr="00585E55">
        <w:rPr>
          <w:color w:val="000000"/>
          <w:lang w:val="en-US"/>
        </w:rPr>
        <w:t xml:space="preserve">Lavocat, Françoise </w:t>
      </w:r>
      <w:r w:rsidRPr="00585E55">
        <w:rPr>
          <w:i/>
          <w:color w:val="000000"/>
          <w:lang w:val="en-US"/>
        </w:rPr>
        <w:t>Arcadies malheureuses: Aux origines du roman moderne.</w:t>
      </w:r>
      <w:r w:rsidRPr="00585E55">
        <w:rPr>
          <w:color w:val="000000"/>
          <w:lang w:val="en-US"/>
        </w:rPr>
        <w:t xml:space="preserve"> </w:t>
      </w:r>
      <w:r>
        <w:rPr>
          <w:color w:val="000000"/>
        </w:rPr>
        <w:t>Paris: Champion, 1999.</w:t>
      </w:r>
    </w:p>
    <w:p w:rsidR="0012468F" w:rsidRDefault="0012468F" w:rsidP="0012468F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Le syrinx au bûcher: Pan et les satyres à la Renaissance et à l’âge baroque.</w:t>
      </w:r>
      <w:r>
        <w:rPr>
          <w:color w:val="000000"/>
        </w:rPr>
        <w:t xml:space="preserve"> Geneva: Droz, 2004.</w:t>
      </w:r>
    </w:p>
    <w:p w:rsidR="00551E88" w:rsidRPr="00585E55" w:rsidRDefault="00551E88" w:rsidP="00551E88">
      <w:pPr>
        <w:ind w:left="709" w:hanging="709"/>
        <w:rPr>
          <w:rFonts w:eastAsia="Times New Roman"/>
          <w:shd w:val="clear" w:color="auto" w:fill="FFFFFF"/>
          <w:lang w:val="en-US"/>
        </w:rPr>
      </w:pPr>
      <w:r>
        <w:rPr>
          <w:rFonts w:eastAsia="Times New Roman"/>
          <w:shd w:val="clear" w:color="auto" w:fill="FFFFFF"/>
        </w:rPr>
        <w:t>_____. "</w:t>
      </w:r>
      <w:r w:rsidRPr="002C48E6">
        <w:rPr>
          <w:rFonts w:eastAsia="Times New Roman"/>
          <w:shd w:val="clear" w:color="auto" w:fill="FFFFFF"/>
        </w:rPr>
        <w:t>Pour une herméneutique spécialisée de la fiction</w:t>
      </w:r>
      <w:r>
        <w:rPr>
          <w:rFonts w:eastAsia="Times New Roman"/>
          <w:shd w:val="clear" w:color="auto" w:fill="FFFFFF"/>
        </w:rPr>
        <w:t xml:space="preserve">." </w:t>
      </w:r>
      <w:r w:rsidRPr="002C48E6">
        <w:rPr>
          <w:rStyle w:val="nfasis"/>
          <w:bdr w:val="none" w:sz="0" w:space="0" w:color="auto" w:frame="1"/>
          <w:shd w:val="clear" w:color="auto" w:fill="FFFFFF"/>
        </w:rPr>
        <w:t>Fabula-LhT</w:t>
      </w:r>
      <w:r>
        <w:rPr>
          <w:rFonts w:eastAsia="Times New Roman"/>
          <w:shd w:val="clear" w:color="auto" w:fill="FFFFFF"/>
        </w:rPr>
        <w:t xml:space="preserve"> 14 (2015). </w:t>
      </w:r>
      <w:r w:rsidRPr="00585E55">
        <w:rPr>
          <w:rFonts w:eastAsia="Times New Roman"/>
          <w:shd w:val="clear" w:color="auto" w:fill="FFFFFF"/>
          <w:lang w:val="en-US"/>
        </w:rPr>
        <w:t>("Pourquoi l'interprétation?").</w:t>
      </w:r>
    </w:p>
    <w:p w:rsidR="00551E88" w:rsidRPr="00585E55" w:rsidRDefault="00551E88" w:rsidP="00551E88">
      <w:pPr>
        <w:ind w:left="709" w:hanging="709"/>
        <w:rPr>
          <w:rFonts w:eastAsia="Times New Roman"/>
          <w:shd w:val="clear" w:color="auto" w:fill="FFFFFF"/>
          <w:lang w:val="en-US"/>
        </w:rPr>
      </w:pPr>
      <w:r w:rsidRPr="00585E55">
        <w:rPr>
          <w:rFonts w:eastAsia="Times New Roman"/>
          <w:shd w:val="clear" w:color="auto" w:fill="FFFFFF"/>
          <w:lang w:val="en-US"/>
        </w:rPr>
        <w:tab/>
      </w:r>
      <w:hyperlink r:id="rId5" w:history="1">
        <w:r w:rsidRPr="00585E55">
          <w:rPr>
            <w:rStyle w:val="Hipervnculo"/>
            <w:rFonts w:eastAsia="Times New Roman"/>
            <w:shd w:val="clear" w:color="auto" w:fill="FFFFFF"/>
            <w:lang w:val="en-US"/>
          </w:rPr>
          <w:t>http://www.fabula.org/lht/14/lavocat.html</w:t>
        </w:r>
      </w:hyperlink>
      <w:r w:rsidRPr="00585E55">
        <w:rPr>
          <w:rFonts w:eastAsia="Times New Roman"/>
          <w:shd w:val="clear" w:color="auto" w:fill="FFFFFF"/>
          <w:lang w:val="en-US"/>
        </w:rPr>
        <w:t xml:space="preserve"> </w:t>
      </w:r>
    </w:p>
    <w:p w:rsidR="00551E88" w:rsidRPr="00585E55" w:rsidRDefault="00551E88" w:rsidP="00551E88">
      <w:pPr>
        <w:ind w:left="709" w:hanging="709"/>
        <w:rPr>
          <w:rFonts w:eastAsia="Times New Roman"/>
          <w:shd w:val="clear" w:color="auto" w:fill="FFFFFF"/>
          <w:lang w:val="en-US"/>
        </w:rPr>
      </w:pPr>
      <w:r w:rsidRPr="00585E55">
        <w:rPr>
          <w:rFonts w:eastAsia="Times New Roman"/>
          <w:shd w:val="clear" w:color="auto" w:fill="FFFFFF"/>
          <w:lang w:val="en-US"/>
        </w:rPr>
        <w:tab/>
        <w:t>2016</w:t>
      </w:r>
    </w:p>
    <w:p w:rsidR="00D553F7" w:rsidRPr="00786F45" w:rsidRDefault="00D553F7" w:rsidP="00D553F7">
      <w:r w:rsidRPr="00585E55">
        <w:rPr>
          <w:lang w:val="en-US"/>
        </w:rPr>
        <w:t xml:space="preserve">_____. </w:t>
      </w:r>
      <w:r w:rsidRPr="00585E55">
        <w:rPr>
          <w:i/>
          <w:lang w:val="en-US"/>
        </w:rPr>
        <w:t>Faits et fiction.</w:t>
      </w:r>
      <w:r w:rsidRPr="00585E55">
        <w:rPr>
          <w:lang w:val="en-US"/>
        </w:rPr>
        <w:t xml:space="preserve"> </w:t>
      </w:r>
      <w:r>
        <w:t>(Poétique). Paris: Seuil, 2016.*</w:t>
      </w:r>
    </w:p>
    <w:p w:rsidR="001A78B4" w:rsidRPr="00585E55" w:rsidRDefault="001A78B4" w:rsidP="001A78B4">
      <w:pPr>
        <w:ind w:left="709" w:hanging="709"/>
        <w:rPr>
          <w:rFonts w:eastAsia="Times New Roman"/>
          <w:lang w:val="en-US"/>
        </w:rPr>
      </w:pPr>
      <w:r>
        <w:t xml:space="preserve">_____. </w:t>
      </w:r>
      <w:r>
        <w:rPr>
          <w:rFonts w:eastAsia="Times New Roman"/>
        </w:rPr>
        <w:t xml:space="preserve">"Fictionnel, Factuel, virtuel : une révision des concepts et des critères issus de la narratologie est-elle nécessaire?" </w:t>
      </w:r>
      <w:r w:rsidRPr="00585E55">
        <w:rPr>
          <w:rFonts w:eastAsia="Times New Roman"/>
          <w:lang w:val="en-US"/>
        </w:rPr>
        <w:t xml:space="preserve">Lecture at the CRAL. </w:t>
      </w:r>
      <w:r w:rsidRPr="00585E55">
        <w:rPr>
          <w:rFonts w:eastAsia="Times New Roman"/>
          <w:i/>
          <w:lang w:val="en-US"/>
        </w:rPr>
        <w:t>YouTube (CRAL)</w:t>
      </w:r>
      <w:r w:rsidRPr="00585E55">
        <w:rPr>
          <w:rFonts w:eastAsia="Times New Roman"/>
          <w:lang w:val="en-US"/>
        </w:rPr>
        <w:t xml:space="preserve"> 10 May 2017.*</w:t>
      </w:r>
    </w:p>
    <w:p w:rsidR="001A78B4" w:rsidRPr="00585E55" w:rsidRDefault="001A78B4" w:rsidP="001A78B4">
      <w:pPr>
        <w:ind w:left="709" w:hanging="709"/>
        <w:rPr>
          <w:rFonts w:eastAsia="Times New Roman"/>
          <w:lang w:val="en-US"/>
        </w:rPr>
      </w:pPr>
      <w:r w:rsidRPr="00585E55">
        <w:rPr>
          <w:rFonts w:eastAsia="Times New Roman"/>
          <w:lang w:val="en-US"/>
        </w:rPr>
        <w:tab/>
      </w:r>
      <w:hyperlink r:id="rId6" w:history="1">
        <w:r w:rsidRPr="00585E55">
          <w:rPr>
            <w:rStyle w:val="Hipervnculo"/>
            <w:rFonts w:eastAsia="Times New Roman"/>
            <w:lang w:val="en-US"/>
          </w:rPr>
          <w:t>https://youtu.be/es4IK1CseJ0</w:t>
        </w:r>
      </w:hyperlink>
    </w:p>
    <w:p w:rsidR="001A78B4" w:rsidRPr="00585E55" w:rsidRDefault="001A78B4" w:rsidP="001A78B4">
      <w:pPr>
        <w:ind w:left="709" w:hanging="709"/>
        <w:rPr>
          <w:lang w:val="en-US"/>
        </w:rPr>
      </w:pPr>
      <w:r w:rsidRPr="00585E55">
        <w:rPr>
          <w:rFonts w:eastAsia="Times New Roman"/>
          <w:lang w:val="en-US"/>
        </w:rPr>
        <w:tab/>
        <w:t>2017</w:t>
      </w:r>
    </w:p>
    <w:p w:rsidR="00585E55" w:rsidRPr="005D75CF" w:rsidRDefault="00585E55" w:rsidP="00585E55">
      <w:pPr>
        <w:tabs>
          <w:tab w:val="left" w:pos="2853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"Portals of Fiction."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70-87.*</w:t>
      </w:r>
    </w:p>
    <w:p w:rsidR="00585E55" w:rsidRPr="005D75CF" w:rsidRDefault="00585E55" w:rsidP="00585E55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7" w:history="1">
        <w:r w:rsidRPr="005D75CF">
          <w:rPr>
            <w:rStyle w:val="Hipervnculo"/>
            <w:lang w:val="en-US"/>
          </w:rPr>
          <w:t>https://doi.org/10.1515/9783110722031-006</w:t>
        </w:r>
      </w:hyperlink>
      <w:r w:rsidRPr="005D75CF">
        <w:rPr>
          <w:lang w:val="en-US"/>
        </w:rPr>
        <w:t xml:space="preserve"> </w:t>
      </w:r>
    </w:p>
    <w:p w:rsidR="00585E55" w:rsidRPr="005D75CF" w:rsidRDefault="00585E55" w:rsidP="00585E55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:rsidR="0012468F" w:rsidRPr="00585E55" w:rsidRDefault="0012468F" w:rsidP="00585E55">
      <w:pPr>
        <w:ind w:left="709" w:hanging="709"/>
        <w:rPr>
          <w:color w:val="000000"/>
          <w:lang w:val="en-US"/>
        </w:rPr>
      </w:pPr>
      <w:bookmarkStart w:id="2" w:name="_GoBack"/>
      <w:bookmarkEnd w:id="2"/>
      <w:r w:rsidRPr="00585E55">
        <w:rPr>
          <w:color w:val="000000"/>
          <w:lang w:val="es-ES"/>
        </w:rPr>
        <w:t xml:space="preserve">_____, ed. </w:t>
      </w:r>
      <w:r w:rsidRPr="00585E55">
        <w:rPr>
          <w:i/>
          <w:color w:val="000000"/>
          <w:lang w:val="es-ES"/>
        </w:rPr>
        <w:t>Usages et théories de la fiction: Le débat contemporain à l'épreuve des textes anciens (XVI-XVIIIe siècles).</w:t>
      </w:r>
      <w:r w:rsidRPr="00585E55">
        <w:rPr>
          <w:color w:val="000000"/>
          <w:lang w:val="es-ES"/>
        </w:rPr>
        <w:t xml:space="preserve"> </w:t>
      </w:r>
      <w:r w:rsidRPr="00585E55">
        <w:rPr>
          <w:color w:val="000000"/>
          <w:lang w:val="en-US"/>
        </w:rPr>
        <w:t>PUR, 2004.</w:t>
      </w:r>
    </w:p>
    <w:p w:rsidR="0012468F" w:rsidRPr="00585E55" w:rsidRDefault="0012468F" w:rsidP="0012468F">
      <w:pPr>
        <w:rPr>
          <w:rFonts w:cs="Garamond"/>
          <w:lang w:val="en-US" w:bidi="es-ES_tradnl"/>
        </w:rPr>
      </w:pPr>
      <w:r w:rsidRPr="00585E55">
        <w:rPr>
          <w:rFonts w:cs="Garamond"/>
          <w:lang w:val="en-US" w:bidi="es-ES_tradnl"/>
        </w:rPr>
        <w:t xml:space="preserve">_____, ed. </w:t>
      </w:r>
      <w:r w:rsidRPr="00585E55">
        <w:rPr>
          <w:rFonts w:cs="Garamond"/>
          <w:i/>
          <w:iCs/>
          <w:lang w:val="en-US" w:bidi="es-ES_tradnl"/>
        </w:rPr>
        <w:t>La Théorie littéraire des mondes possibles</w:t>
      </w:r>
      <w:r w:rsidRPr="00585E55">
        <w:rPr>
          <w:rFonts w:cs="Garamond"/>
          <w:lang w:val="en-US" w:bidi="es-ES_tradnl"/>
        </w:rPr>
        <w:t>, Paris, CNRS Editions, 2010.</w:t>
      </w:r>
    </w:p>
    <w:p w:rsidR="0012468F" w:rsidRPr="00585E55" w:rsidRDefault="0012468F" w:rsidP="0012468F">
      <w:pPr>
        <w:rPr>
          <w:lang w:val="en-US"/>
        </w:rPr>
      </w:pPr>
      <w:r w:rsidRPr="00585E55">
        <w:rPr>
          <w:lang w:val="en-US"/>
        </w:rPr>
        <w:t xml:space="preserve">Lavocat, Françoise, and Anne Duprat, eds. </w:t>
      </w:r>
      <w:r w:rsidRPr="00585E55">
        <w:rPr>
          <w:i/>
          <w:lang w:val="en-US"/>
        </w:rPr>
        <w:t>Fiction et cultures.</w:t>
      </w:r>
      <w:r w:rsidRPr="00585E55">
        <w:rPr>
          <w:lang w:val="en-US"/>
        </w:rPr>
        <w:t xml:space="preserve"> Preface by Jean-Marie Schaeffer. Paris: SFLGC, 2010. </w:t>
      </w:r>
    </w:p>
    <w:p w:rsidR="0012468F" w:rsidRPr="00585E55" w:rsidRDefault="0012468F" w:rsidP="0012468F">
      <w:pPr>
        <w:rPr>
          <w:lang w:val="en-US"/>
        </w:rPr>
      </w:pPr>
    </w:p>
    <w:p w:rsidR="0012468F" w:rsidRPr="00585E55" w:rsidRDefault="0012468F" w:rsidP="0012468F">
      <w:pPr>
        <w:rPr>
          <w:lang w:val="en-US"/>
        </w:rPr>
      </w:pPr>
    </w:p>
    <w:p w:rsidR="0012468F" w:rsidRPr="00585E55" w:rsidRDefault="0012468F" w:rsidP="0012468F">
      <w:pPr>
        <w:rPr>
          <w:lang w:val="en-US"/>
        </w:rPr>
      </w:pPr>
    </w:p>
    <w:p w:rsidR="0012468F" w:rsidRDefault="0012468F" w:rsidP="0012468F">
      <w:pPr>
        <w:pStyle w:val="Textodecu1"/>
        <w:ind w:left="709" w:hanging="709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lastRenderedPageBreak/>
        <w:t>Edited works</w:t>
      </w:r>
    </w:p>
    <w:p w:rsidR="0012468F" w:rsidRDefault="0012468F" w:rsidP="0012468F">
      <w:pPr>
        <w:pStyle w:val="Textodecu1"/>
        <w:ind w:left="709" w:hanging="709"/>
        <w:rPr>
          <w:rFonts w:ascii="Times" w:hAnsi="Times"/>
          <w:b/>
          <w:sz w:val="28"/>
          <w:szCs w:val="28"/>
        </w:rPr>
      </w:pPr>
    </w:p>
    <w:p w:rsidR="0012468F" w:rsidRPr="00DF0082" w:rsidRDefault="0012468F" w:rsidP="0012468F">
      <w:pPr>
        <w:pStyle w:val="Textodecu1"/>
        <w:ind w:left="709" w:hanging="709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>Fiction et cultures:</w:t>
      </w:r>
      <w:r w:rsidRPr="00DF0082">
        <w:rPr>
          <w:rFonts w:ascii="Times" w:hAnsi="Times"/>
          <w:sz w:val="28"/>
          <w:szCs w:val="28"/>
        </w:rPr>
        <w:t xml:space="preserve"> </w:t>
      </w:r>
    </w:p>
    <w:p w:rsidR="0012468F" w:rsidRPr="00585E55" w:rsidRDefault="0012468F" w:rsidP="0012468F">
      <w:pPr>
        <w:rPr>
          <w:lang w:val="en-US"/>
        </w:rPr>
      </w:pPr>
      <w:r w:rsidRPr="00585E55">
        <w:rPr>
          <w:lang w:val="en-US"/>
        </w:rPr>
        <w:t xml:space="preserve"> </w:t>
      </w:r>
    </w:p>
    <w:p w:rsidR="00C454AC" w:rsidRPr="007E46C5" w:rsidRDefault="0012468F" w:rsidP="007E46C5">
      <w:pPr>
        <w:pStyle w:val="Textodecu1"/>
        <w:ind w:left="709" w:hanging="709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Oura, Yasusuke. "</w:t>
      </w:r>
      <w:r w:rsidRPr="00DF0082">
        <w:rPr>
          <w:rFonts w:ascii="Times" w:hAnsi="Times"/>
          <w:sz w:val="28"/>
          <w:szCs w:val="28"/>
        </w:rPr>
        <w:t>Procès de la fiction, procès de la littérature:</w:t>
      </w:r>
      <w:r>
        <w:rPr>
          <w:rFonts w:ascii="Times" w:hAnsi="Times"/>
          <w:sz w:val="28"/>
          <w:szCs w:val="28"/>
        </w:rPr>
        <w:t xml:space="preserve"> sur quelques cas au Japon." In </w:t>
      </w:r>
      <w:r>
        <w:rPr>
          <w:rFonts w:ascii="Times" w:hAnsi="Times"/>
          <w:i/>
          <w:sz w:val="28"/>
          <w:szCs w:val="28"/>
        </w:rPr>
        <w:t xml:space="preserve">Fiction et cultures. </w:t>
      </w:r>
      <w:r>
        <w:rPr>
          <w:rFonts w:ascii="Times" w:hAnsi="Times"/>
          <w:sz w:val="28"/>
          <w:szCs w:val="28"/>
        </w:rPr>
        <w:t xml:space="preserve">Ed. Françoise Lavocat and Anne Duprat. </w:t>
      </w:r>
      <w:r w:rsidRPr="00DF0082">
        <w:rPr>
          <w:rFonts w:ascii="Times" w:hAnsi="Times"/>
          <w:sz w:val="28"/>
          <w:szCs w:val="28"/>
        </w:rPr>
        <w:t>Paris: SFLGC</w:t>
      </w:r>
      <w:r>
        <w:rPr>
          <w:rFonts w:ascii="Times" w:hAnsi="Times"/>
          <w:sz w:val="28"/>
          <w:szCs w:val="28"/>
        </w:rPr>
        <w:t>, 2010</w:t>
      </w:r>
      <w:r w:rsidRPr="00DF0082">
        <w:rPr>
          <w:rFonts w:ascii="Times" w:hAnsi="Times"/>
          <w:sz w:val="28"/>
          <w:szCs w:val="28"/>
        </w:rPr>
        <w:t xml:space="preserve">. </w:t>
      </w:r>
    </w:p>
    <w:p w:rsidR="00C454AC" w:rsidRDefault="007E46C5" w:rsidP="007E46C5">
      <w:pPr>
        <w:pStyle w:val="Textodecu1"/>
        <w:ind w:left="709" w:hanging="709"/>
      </w:pPr>
      <w:r>
        <w:rPr>
          <w:rFonts w:ascii="Times" w:hAnsi="Times"/>
          <w:sz w:val="28"/>
          <w:szCs w:val="28"/>
        </w:rPr>
        <w:t>Struve, Daniel. "</w:t>
      </w:r>
      <w:r w:rsidRPr="00DF0082">
        <w:rPr>
          <w:rFonts w:ascii="Times" w:hAnsi="Times"/>
          <w:sz w:val="28"/>
          <w:szCs w:val="28"/>
        </w:rPr>
        <w:t>La fiction dans la littérature du Japon classique</w:t>
      </w:r>
      <w:r>
        <w:rPr>
          <w:rFonts w:ascii="Times" w:hAnsi="Times"/>
          <w:sz w:val="28"/>
          <w:szCs w:val="28"/>
        </w:rPr>
        <w:t>."</w:t>
      </w:r>
      <w:r w:rsidRPr="00DF0082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 xml:space="preserve">In </w:t>
      </w:r>
      <w:r>
        <w:rPr>
          <w:rFonts w:ascii="Times" w:hAnsi="Times"/>
          <w:i/>
          <w:sz w:val="28"/>
          <w:szCs w:val="28"/>
        </w:rPr>
        <w:t xml:space="preserve">Fiction et cultures. </w:t>
      </w:r>
      <w:r>
        <w:rPr>
          <w:rFonts w:ascii="Times" w:hAnsi="Times"/>
          <w:sz w:val="28"/>
          <w:szCs w:val="28"/>
        </w:rPr>
        <w:t xml:space="preserve">Ed. Françoise Lavocat and Anne Duprat. </w:t>
      </w:r>
      <w:r w:rsidRPr="00DF0082">
        <w:rPr>
          <w:rFonts w:ascii="Times" w:hAnsi="Times"/>
          <w:sz w:val="28"/>
          <w:szCs w:val="28"/>
        </w:rPr>
        <w:t>Paris: SFLGC</w:t>
      </w:r>
      <w:r>
        <w:rPr>
          <w:rFonts w:ascii="Times" w:hAnsi="Times"/>
          <w:sz w:val="28"/>
          <w:szCs w:val="28"/>
        </w:rPr>
        <w:t>, 2010</w:t>
      </w:r>
      <w:r w:rsidRPr="00DF0082">
        <w:rPr>
          <w:rFonts w:ascii="Times" w:hAnsi="Times"/>
          <w:sz w:val="28"/>
          <w:szCs w:val="28"/>
        </w:rPr>
        <w:t>.</w:t>
      </w:r>
    </w:p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68DA"/>
    <w:rsid w:val="0012468F"/>
    <w:rsid w:val="001A78B4"/>
    <w:rsid w:val="00551E88"/>
    <w:rsid w:val="00585E55"/>
    <w:rsid w:val="006431B8"/>
    <w:rsid w:val="007E46C5"/>
    <w:rsid w:val="00C454AC"/>
    <w:rsid w:val="00D553F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41FD8C"/>
  <w14:defaultImageDpi w14:val="300"/>
  <w15:docId w15:val="{03893471-C413-1745-8482-0A10AB61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Textodecu1">
    <w:name w:val="Texto de cu1"/>
    <w:basedOn w:val="Normal"/>
    <w:uiPriority w:val="99"/>
    <w:semiHidden/>
    <w:rsid w:val="0012468F"/>
    <w:pPr>
      <w:ind w:left="0" w:firstLine="0"/>
    </w:pPr>
    <w:rPr>
      <w:rFonts w:ascii="Times New Roman" w:hAnsi="Times New Roman"/>
      <w:sz w:val="22"/>
      <w:lang w:val="en-US" w:eastAsia="fr-FR"/>
    </w:rPr>
  </w:style>
  <w:style w:type="character" w:styleId="nfasis">
    <w:name w:val="Emphasis"/>
    <w:uiPriority w:val="20"/>
    <w:qFormat/>
    <w:rsid w:val="00551E8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15/9783110722031-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s4IK1CseJ0" TargetMode="External"/><Relationship Id="rId5" Type="http://schemas.openxmlformats.org/officeDocument/2006/relationships/hyperlink" Target="http://www.fabula.org/lht/14/lavocat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2098</CharactersWithSpaces>
  <SharedDoc>false</SharedDoc>
  <HLinks>
    <vt:vector size="12" baseType="variant">
      <vt:variant>
        <vt:i4>4915314</vt:i4>
      </vt:variant>
      <vt:variant>
        <vt:i4>3</vt:i4>
      </vt:variant>
      <vt:variant>
        <vt:i4>0</vt:i4>
      </vt:variant>
      <vt:variant>
        <vt:i4>5</vt:i4>
      </vt:variant>
      <vt:variant>
        <vt:lpwstr>http://www.fabula.org/lht/14/lavocat.html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2017-05-11T22:12:00Z</dcterms:created>
  <dcterms:modified xsi:type="dcterms:W3CDTF">2021-07-08T20:47:00Z</dcterms:modified>
</cp:coreProperties>
</file>