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8A42" w14:textId="77777777" w:rsidR="00DB151A" w:rsidRPr="00213AF0" w:rsidRDefault="00DB151A" w:rsidP="00DB15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F3E3A3" w14:textId="77777777" w:rsidR="00DB151A" w:rsidRDefault="00DB151A" w:rsidP="00DB15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670C001" w14:textId="77777777" w:rsidR="00DB151A" w:rsidRPr="0018683B" w:rsidRDefault="00DB151A" w:rsidP="00DB151A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E82AD64" w14:textId="77777777" w:rsidR="00DB151A" w:rsidRPr="00726328" w:rsidRDefault="00DB151A" w:rsidP="00DB151A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642DD05" w14:textId="77777777" w:rsidR="00DB151A" w:rsidRPr="00115240" w:rsidRDefault="00DB151A" w:rsidP="00DB15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240">
        <w:rPr>
          <w:sz w:val="24"/>
          <w:lang w:val="en-US"/>
        </w:rPr>
        <w:t>(University of Zaragoza, Spain)</w:t>
      </w:r>
    </w:p>
    <w:p w14:paraId="7E260738" w14:textId="77777777" w:rsidR="00DB151A" w:rsidRPr="00115240" w:rsidRDefault="00DB151A" w:rsidP="00DB151A">
      <w:pPr>
        <w:jc w:val="center"/>
        <w:rPr>
          <w:lang w:val="en-US"/>
        </w:rPr>
      </w:pPr>
    </w:p>
    <w:bookmarkEnd w:id="0"/>
    <w:bookmarkEnd w:id="1"/>
    <w:p w14:paraId="5A80E4B3" w14:textId="77777777" w:rsidR="003D3BF0" w:rsidRPr="00DB151A" w:rsidRDefault="003D3BF0">
      <w:pPr>
        <w:jc w:val="center"/>
        <w:rPr>
          <w:lang w:val="en-US"/>
        </w:rPr>
      </w:pPr>
    </w:p>
    <w:p w14:paraId="1DD2837E" w14:textId="77777777" w:rsidR="003D3BF0" w:rsidRPr="00DB151A" w:rsidRDefault="00ED05CE" w:rsidP="003D3BF0">
      <w:pPr>
        <w:pStyle w:val="Ttulo1"/>
        <w:rPr>
          <w:rFonts w:ascii="Times" w:hAnsi="Times"/>
          <w:smallCaps/>
          <w:sz w:val="36"/>
          <w:lang w:val="en-US"/>
        </w:rPr>
      </w:pPr>
      <w:r w:rsidRPr="00DB151A">
        <w:rPr>
          <w:rFonts w:ascii="Times" w:hAnsi="Times"/>
          <w:smallCaps/>
          <w:sz w:val="36"/>
          <w:lang w:val="en-US"/>
        </w:rPr>
        <w:t>Jacques Le Goff</w:t>
      </w:r>
    </w:p>
    <w:p w14:paraId="300B31CC" w14:textId="77777777" w:rsidR="003D3BF0" w:rsidRPr="00DB151A" w:rsidRDefault="003D3BF0">
      <w:pPr>
        <w:rPr>
          <w:lang w:val="en-US"/>
        </w:rPr>
      </w:pPr>
    </w:p>
    <w:p w14:paraId="38821B5A" w14:textId="77777777" w:rsidR="005F3B47" w:rsidRPr="00DB151A" w:rsidRDefault="005F3B47" w:rsidP="005F3B47">
      <w:pPr>
        <w:pStyle w:val="nt"/>
        <w:spacing w:before="0" w:beforeAutospacing="0" w:after="0" w:afterAutospacing="0"/>
        <w:ind w:left="709" w:hanging="709"/>
        <w:jc w:val="both"/>
        <w:rPr>
          <w:sz w:val="24"/>
          <w:szCs w:val="24"/>
          <w:lang w:val="en-US"/>
        </w:rPr>
      </w:pPr>
      <w:r w:rsidRPr="00DB151A">
        <w:rPr>
          <w:sz w:val="24"/>
          <w:szCs w:val="24"/>
          <w:lang w:val="en-US"/>
        </w:rPr>
        <w:t>(French historian, d. 2014)</w:t>
      </w:r>
    </w:p>
    <w:p w14:paraId="72602708" w14:textId="77777777" w:rsidR="005F3B47" w:rsidRPr="00DB151A" w:rsidRDefault="005F3B47">
      <w:pPr>
        <w:rPr>
          <w:lang w:val="en-US"/>
        </w:rPr>
      </w:pPr>
    </w:p>
    <w:p w14:paraId="6DC647DA" w14:textId="77777777" w:rsidR="003D3BF0" w:rsidRPr="00DB151A" w:rsidRDefault="003D3BF0">
      <w:pPr>
        <w:rPr>
          <w:lang w:val="en-US"/>
        </w:rPr>
      </w:pPr>
    </w:p>
    <w:p w14:paraId="6ABF7067" w14:textId="77777777" w:rsidR="003D3BF0" w:rsidRPr="00DB151A" w:rsidRDefault="003D3BF0">
      <w:pPr>
        <w:rPr>
          <w:b/>
          <w:lang w:val="en-US"/>
        </w:rPr>
      </w:pPr>
      <w:r w:rsidRPr="00DB151A">
        <w:rPr>
          <w:b/>
          <w:lang w:val="en-US"/>
        </w:rPr>
        <w:t>Works</w:t>
      </w:r>
    </w:p>
    <w:p w14:paraId="4D480326" w14:textId="77777777" w:rsidR="003D3BF0" w:rsidRPr="00DB151A" w:rsidRDefault="003D3BF0">
      <w:pPr>
        <w:rPr>
          <w:lang w:val="en-US"/>
        </w:rPr>
      </w:pPr>
    </w:p>
    <w:p w14:paraId="5EAD9993" w14:textId="77777777" w:rsidR="00ED05CE" w:rsidRDefault="00ED05CE" w:rsidP="00ED05CE">
      <w:r w:rsidRPr="00DB151A">
        <w:rPr>
          <w:lang w:val="en-US"/>
        </w:rPr>
        <w:t xml:space="preserve">Le Goff, Jacques. </w:t>
      </w:r>
      <w:r w:rsidRPr="00DB151A">
        <w:rPr>
          <w:i/>
          <w:lang w:val="en-US"/>
        </w:rPr>
        <w:t>Les Intellectuels au Moyen Age.</w:t>
      </w:r>
      <w:r w:rsidRPr="00DB151A">
        <w:rPr>
          <w:lang w:val="en-US"/>
        </w:rPr>
        <w:t xml:space="preserve"> </w:t>
      </w:r>
      <w:r>
        <w:t>Paris: Seuil, 1957. 1985.</w:t>
      </w:r>
    </w:p>
    <w:p w14:paraId="44E99543" w14:textId="77777777" w:rsidR="00ED05CE" w:rsidRDefault="00ED05CE" w:rsidP="00ED05CE">
      <w:r>
        <w:t xml:space="preserve">_____. </w:t>
      </w:r>
      <w:r>
        <w:rPr>
          <w:i/>
        </w:rPr>
        <w:t>La Civilisation de l'Occident médiéval.</w:t>
      </w:r>
      <w:r>
        <w:t xml:space="preserve"> Paris: Arthaud, 1963.</w:t>
      </w:r>
    </w:p>
    <w:p w14:paraId="501004A7" w14:textId="77777777" w:rsidR="008C4005" w:rsidRPr="00DB151A" w:rsidRDefault="008C4005" w:rsidP="008C4005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FF5A17">
        <w:rPr>
          <w:szCs w:val="28"/>
        </w:rPr>
        <w:t xml:space="preserve"> </w:t>
      </w:r>
      <w:r w:rsidRPr="00FF5A17">
        <w:rPr>
          <w:i/>
          <w:szCs w:val="28"/>
        </w:rPr>
        <w:t>La civilización del Occidente medieval</w:t>
      </w:r>
      <w:r>
        <w:rPr>
          <w:szCs w:val="28"/>
        </w:rPr>
        <w:t xml:space="preserve">. </w:t>
      </w:r>
      <w:r w:rsidRPr="00DB151A">
        <w:rPr>
          <w:szCs w:val="28"/>
          <w:lang w:val="en-US"/>
        </w:rPr>
        <w:t>Madrid: Paidós, 1999.</w:t>
      </w:r>
    </w:p>
    <w:p w14:paraId="118F684B" w14:textId="77777777" w:rsidR="00ED05CE" w:rsidRPr="00DB151A" w:rsidRDefault="00ED05CE" w:rsidP="00ED05CE">
      <w:pPr>
        <w:ind w:right="30"/>
        <w:rPr>
          <w:lang w:val="en-US"/>
        </w:rPr>
      </w:pPr>
      <w:r w:rsidRPr="00DB151A">
        <w:rPr>
          <w:lang w:val="en-US"/>
        </w:rPr>
        <w:t xml:space="preserve">_____. "Is Politics Still the Backbone of History?" Trans. Barbara Bray. In </w:t>
      </w:r>
      <w:r w:rsidRPr="00DB151A">
        <w:rPr>
          <w:i/>
          <w:lang w:val="en-US"/>
        </w:rPr>
        <w:t>History Studies Today.</w:t>
      </w:r>
      <w:r w:rsidRPr="00DB151A">
        <w:rPr>
          <w:lang w:val="en-US"/>
        </w:rPr>
        <w:t xml:space="preserve"> Ed. Gilbert and Graubard. New York, 1971.</w:t>
      </w:r>
    </w:p>
    <w:p w14:paraId="45A0AEC2" w14:textId="77777777" w:rsidR="00ED05CE" w:rsidRDefault="00ED05CE" w:rsidP="00ED05CE">
      <w:r w:rsidRPr="00DB151A">
        <w:rPr>
          <w:lang w:val="en-US"/>
        </w:rPr>
        <w:t xml:space="preserve">_____. </w:t>
      </w:r>
      <w:r w:rsidRPr="00DB151A">
        <w:rPr>
          <w:i/>
          <w:lang w:val="en-US"/>
        </w:rPr>
        <w:t>La Baja Edad Media.</w:t>
      </w:r>
      <w:r w:rsidRPr="00DB151A">
        <w:rPr>
          <w:lang w:val="en-US"/>
        </w:rPr>
        <w:t xml:space="preserve"> </w:t>
      </w:r>
      <w:r>
        <w:t>Madrid: Siglo XXI, 1978.</w:t>
      </w:r>
    </w:p>
    <w:p w14:paraId="405D1414" w14:textId="77777777" w:rsidR="00ED05CE" w:rsidRPr="00DB151A" w:rsidRDefault="00ED05CE" w:rsidP="00ED05CE">
      <w:pPr>
        <w:rPr>
          <w:lang w:val="en-US"/>
        </w:rPr>
      </w:pPr>
      <w:r>
        <w:t xml:space="preserve">_____. "Documento / Monumento." </w:t>
      </w:r>
      <w:r w:rsidRPr="00DB151A">
        <w:rPr>
          <w:i/>
          <w:lang w:val="en-US"/>
        </w:rPr>
        <w:t>Enciclopedia Einaudi.</w:t>
      </w:r>
      <w:r w:rsidRPr="00DB151A">
        <w:rPr>
          <w:lang w:val="en-US"/>
        </w:rPr>
        <w:t xml:space="preserve"> Turin: Einaudi. 5.38-48.</w:t>
      </w:r>
    </w:p>
    <w:p w14:paraId="4DD827AB" w14:textId="77777777" w:rsidR="00ED05CE" w:rsidRPr="00DB151A" w:rsidRDefault="00ED05CE" w:rsidP="00ED05CE">
      <w:pPr>
        <w:ind w:left="709" w:hanging="709"/>
        <w:rPr>
          <w:lang w:val="en-US"/>
        </w:rPr>
      </w:pPr>
      <w:r w:rsidRPr="00DB151A">
        <w:rPr>
          <w:lang w:val="en-US"/>
        </w:rPr>
        <w:t xml:space="preserve">_____. "Document/Monument." In </w:t>
      </w:r>
      <w:r w:rsidRPr="00DB151A">
        <w:rPr>
          <w:rStyle w:val="nfasis"/>
          <w:lang w:val="en-US"/>
        </w:rPr>
        <w:t>Histoire et Mémoire</w:t>
      </w:r>
      <w:r w:rsidRPr="00DB151A">
        <w:rPr>
          <w:lang w:val="en-US"/>
        </w:rPr>
        <w:t>. Paris: Gallimard, 1988.</w:t>
      </w:r>
    </w:p>
    <w:p w14:paraId="7876B43E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_____. </w:t>
      </w:r>
      <w:r w:rsidRPr="00DB151A">
        <w:rPr>
          <w:i/>
          <w:lang w:val="en-US"/>
        </w:rPr>
        <w:t>Time, Work, and Culture in the Middle Ages.</w:t>
      </w:r>
      <w:r w:rsidRPr="00DB151A">
        <w:rPr>
          <w:lang w:val="en-US"/>
        </w:rPr>
        <w:t xml:space="preserve"> Trans. Arthur Goldhammer. Chicago: U of Chicago P, 1980.</w:t>
      </w:r>
    </w:p>
    <w:p w14:paraId="7CEDA8A7" w14:textId="77777777" w:rsidR="00ED05CE" w:rsidRDefault="00ED05CE" w:rsidP="00ED05CE">
      <w:pPr>
        <w:ind w:left="709" w:hanging="709"/>
        <w:rPr>
          <w:lang w:val="en-US"/>
        </w:rPr>
      </w:pPr>
      <w:r w:rsidRPr="00122F68">
        <w:t xml:space="preserve">_____. </w:t>
      </w:r>
      <w:r w:rsidRPr="00122F68">
        <w:rPr>
          <w:i/>
        </w:rPr>
        <w:t>Un autre Moyen Âge.</w:t>
      </w:r>
      <w:r w:rsidRPr="00122F68">
        <w:t xml:space="preserve"> (Quarto). </w:t>
      </w:r>
      <w:r w:rsidRPr="00DB151A">
        <w:rPr>
          <w:lang w:val="en-US"/>
        </w:rPr>
        <w:t>Gallimard, 1999.</w:t>
      </w:r>
    </w:p>
    <w:p w14:paraId="558C104D" w14:textId="7B872433" w:rsidR="00DB151A" w:rsidRPr="00DB151A" w:rsidRDefault="00DB151A" w:rsidP="00ED05CE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Pr="00DB151A">
        <w:rPr>
          <w:i/>
          <w:iCs/>
          <w:lang w:val="es-ES"/>
        </w:rPr>
        <w:t>À la recherche du Mo</w:t>
      </w:r>
      <w:r>
        <w:rPr>
          <w:i/>
          <w:iCs/>
          <w:lang w:val="es-ES"/>
        </w:rPr>
        <w:t>yen Âge.</w:t>
      </w:r>
      <w:r>
        <w:rPr>
          <w:lang w:val="es-ES"/>
        </w:rPr>
        <w:t xml:space="preserve"> Avec la collaboration de Jean-Maurice de Montremy. </w:t>
      </w:r>
      <w:r w:rsidRPr="00DB151A">
        <w:rPr>
          <w:lang w:val="en-US"/>
        </w:rPr>
        <w:t>Editions Louis Audibert. 2003. Rpt. (Points; H 357). Paris: Seuil, 200</w:t>
      </w:r>
      <w:r>
        <w:rPr>
          <w:lang w:val="en-US"/>
        </w:rPr>
        <w:t>6.*</w:t>
      </w:r>
    </w:p>
    <w:p w14:paraId="446C11DE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Le Goff, Jacques, Claude Bremond and Jean-Claude Schmitt. </w:t>
      </w:r>
      <w:r w:rsidRPr="00DB151A">
        <w:rPr>
          <w:i/>
          <w:lang w:val="en-US"/>
        </w:rPr>
        <w:t xml:space="preserve">L''Exemplum'. Typologie des Sources du Moyen Age Occidental." </w:t>
      </w:r>
      <w:r w:rsidRPr="00DB151A">
        <w:rPr>
          <w:lang w:val="en-US"/>
        </w:rPr>
        <w:t>Fasc. 40. Turnhout (Belgium): Brepols, 1-164.</w:t>
      </w:r>
    </w:p>
    <w:p w14:paraId="00F64D97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Le Goff, Jacques, and Jean-Claude Schmitt, eds. </w:t>
      </w:r>
      <w:r>
        <w:rPr>
          <w:i/>
        </w:rPr>
        <w:t xml:space="preserve">Le Charivari: Actes de la table ronde organisée à Paris (25-27 avril 1977) par l'Ecole des Hautes Etudes en Sciences Sociales et le Centre National de la Recherche Scientifique. </w:t>
      </w:r>
      <w:r w:rsidRPr="00DB151A">
        <w:rPr>
          <w:lang w:val="en-US"/>
        </w:rPr>
        <w:t>Paris: Mouton, 1977.</w:t>
      </w:r>
    </w:p>
    <w:p w14:paraId="040B4877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Le Goff, Jacques, and Pierre Nora, eds. </w:t>
      </w:r>
      <w:r w:rsidRPr="00DB151A">
        <w:rPr>
          <w:i/>
          <w:lang w:val="en-US"/>
        </w:rPr>
        <w:t>Faire de l'histoire.</w:t>
      </w:r>
      <w:r w:rsidRPr="00DB151A">
        <w:rPr>
          <w:lang w:val="en-US"/>
        </w:rPr>
        <w:t xml:space="preserve"> 3 vols. Paris: Gallimard, 1974.</w:t>
      </w:r>
    </w:p>
    <w:p w14:paraId="3FE7AFF5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_____, eds. </w:t>
      </w:r>
      <w:r w:rsidRPr="00DB151A">
        <w:rPr>
          <w:i/>
          <w:lang w:val="en-US"/>
        </w:rPr>
        <w:t>Constructing the Past.</w:t>
      </w:r>
      <w:r w:rsidRPr="00DB151A">
        <w:rPr>
          <w:lang w:val="en-US"/>
        </w:rPr>
        <w:t xml:space="preserve"> Introd. Colin Lucas. Cambridge: Cambridge UP, 1985.</w:t>
      </w:r>
    </w:p>
    <w:p w14:paraId="36562E37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lastRenderedPageBreak/>
        <w:t xml:space="preserve">Le Goff, Jacques, Roger Chartier and Jacques Revel. </w:t>
      </w:r>
      <w:r w:rsidRPr="00DB151A">
        <w:rPr>
          <w:i/>
          <w:lang w:val="en-US"/>
        </w:rPr>
        <w:t>La Nouvelle Histoire.</w:t>
      </w:r>
      <w:r w:rsidRPr="00DB151A">
        <w:rPr>
          <w:lang w:val="en-US"/>
        </w:rPr>
        <w:t xml:space="preserve"> Paris: Retz-CEPL, 1978.</w:t>
      </w:r>
    </w:p>
    <w:p w14:paraId="2337D743" w14:textId="77777777" w:rsidR="00ED05CE" w:rsidRPr="00DB151A" w:rsidRDefault="00ED05CE" w:rsidP="00ED05CE">
      <w:pPr>
        <w:rPr>
          <w:lang w:val="en-US"/>
        </w:rPr>
      </w:pPr>
    </w:p>
    <w:p w14:paraId="3049F2AB" w14:textId="77777777" w:rsidR="00ED05CE" w:rsidRPr="00DB151A" w:rsidRDefault="00ED05CE" w:rsidP="00ED05CE">
      <w:pPr>
        <w:rPr>
          <w:lang w:val="en-US"/>
        </w:rPr>
      </w:pPr>
    </w:p>
    <w:p w14:paraId="1FEF4EFC" w14:textId="77777777" w:rsidR="00ED05CE" w:rsidRPr="00DB151A" w:rsidRDefault="00ED05CE" w:rsidP="00ED05CE">
      <w:pPr>
        <w:rPr>
          <w:b/>
          <w:lang w:val="en-US"/>
        </w:rPr>
      </w:pPr>
      <w:r w:rsidRPr="00DB151A">
        <w:rPr>
          <w:b/>
          <w:lang w:val="en-US"/>
        </w:rPr>
        <w:t>Criticism</w:t>
      </w:r>
    </w:p>
    <w:p w14:paraId="3AB5CA40" w14:textId="77777777" w:rsidR="00ED05CE" w:rsidRPr="00DB151A" w:rsidRDefault="00ED05CE" w:rsidP="00ED05CE">
      <w:pPr>
        <w:rPr>
          <w:b/>
          <w:lang w:val="en-US"/>
        </w:rPr>
      </w:pPr>
    </w:p>
    <w:p w14:paraId="6B1CD5A2" w14:textId="77777777" w:rsidR="00ED05CE" w:rsidRPr="00DB151A" w:rsidRDefault="00ED05CE" w:rsidP="00ED05CE">
      <w:pPr>
        <w:rPr>
          <w:lang w:val="en-US"/>
        </w:rPr>
      </w:pPr>
      <w:r w:rsidRPr="00DB151A">
        <w:rPr>
          <w:lang w:val="en-US"/>
        </w:rPr>
        <w:t xml:space="preserve">Rüth, Axel. </w:t>
      </w:r>
      <w:r w:rsidRPr="00DB151A">
        <w:rPr>
          <w:i/>
          <w:lang w:val="en-US"/>
        </w:rPr>
        <w:t xml:space="preserve">Erzählte Geschichte: Narrative Strukturen in der französischen </w:t>
      </w:r>
      <w:r w:rsidRPr="00DB151A">
        <w:rPr>
          <w:lang w:val="en-US"/>
        </w:rPr>
        <w:t>Annales-</w:t>
      </w:r>
      <w:r w:rsidRPr="00DB151A">
        <w:rPr>
          <w:i/>
          <w:lang w:val="en-US"/>
        </w:rPr>
        <w:t>Geschichtsschreibung.</w:t>
      </w:r>
      <w:r w:rsidRPr="00DB151A">
        <w:rPr>
          <w:lang w:val="en-US"/>
        </w:rPr>
        <w:t xml:space="preserve"> (Narratologia: Contributions to Narrative Theory / Beiträge zu Erzähltheorie, 5). Berlin and New York: Walter de Gruyter, 2005.* (Duby, Le Roy Ladurie, Le Goff, Natalie Zemon Davis, theory of history).</w:t>
      </w:r>
    </w:p>
    <w:p w14:paraId="4C3CA6A1" w14:textId="77777777" w:rsidR="00ED05CE" w:rsidRPr="00DB151A" w:rsidRDefault="00ED05CE" w:rsidP="00ED05CE">
      <w:pPr>
        <w:rPr>
          <w:lang w:val="en-US"/>
        </w:rPr>
      </w:pPr>
    </w:p>
    <w:p w14:paraId="4DD15537" w14:textId="77777777" w:rsidR="003D3BF0" w:rsidRPr="00DB151A" w:rsidRDefault="003D3BF0">
      <w:pPr>
        <w:rPr>
          <w:lang w:val="en-US"/>
        </w:rPr>
      </w:pPr>
    </w:p>
    <w:p w14:paraId="72BEF9F1" w14:textId="77777777" w:rsidR="003D3BF0" w:rsidRPr="00DB151A" w:rsidRDefault="003D3BF0" w:rsidP="003D3BF0">
      <w:pPr>
        <w:rPr>
          <w:lang w:val="en-US"/>
        </w:rPr>
      </w:pPr>
    </w:p>
    <w:p w14:paraId="23878006" w14:textId="77777777" w:rsidR="003D3BF0" w:rsidRPr="00DB151A" w:rsidRDefault="003D3BF0">
      <w:pPr>
        <w:rPr>
          <w:lang w:val="en-US"/>
        </w:rPr>
      </w:pPr>
    </w:p>
    <w:p w14:paraId="20472832" w14:textId="77777777" w:rsidR="00ED05CE" w:rsidRPr="00DB151A" w:rsidRDefault="00ED05CE">
      <w:pPr>
        <w:rPr>
          <w:lang w:val="en-US"/>
        </w:rPr>
      </w:pPr>
    </w:p>
    <w:p w14:paraId="64DDBA9D" w14:textId="77777777" w:rsidR="00ED05CE" w:rsidRPr="00DB151A" w:rsidRDefault="00ED05CE">
      <w:pPr>
        <w:rPr>
          <w:b/>
          <w:lang w:val="en-US"/>
        </w:rPr>
      </w:pPr>
      <w:r w:rsidRPr="00DB151A">
        <w:rPr>
          <w:b/>
          <w:lang w:val="en-US"/>
        </w:rPr>
        <w:t>Edited works</w:t>
      </w:r>
    </w:p>
    <w:p w14:paraId="294CF892" w14:textId="77777777" w:rsidR="00ED05CE" w:rsidRPr="00DB151A" w:rsidRDefault="00ED05CE">
      <w:pPr>
        <w:rPr>
          <w:b/>
          <w:lang w:val="en-US"/>
        </w:rPr>
      </w:pPr>
    </w:p>
    <w:p w14:paraId="08E8C339" w14:textId="77777777" w:rsidR="00ED05CE" w:rsidRPr="00DB151A" w:rsidRDefault="00ED05CE" w:rsidP="00ED05CE">
      <w:pPr>
        <w:rPr>
          <w:lang w:val="en-US"/>
        </w:rPr>
      </w:pPr>
      <w:r w:rsidRPr="00DB151A">
        <w:rPr>
          <w:i/>
          <w:lang w:val="en-US"/>
        </w:rPr>
        <w:t>Faire de l'histoire</w:t>
      </w:r>
      <w:r w:rsidRPr="00DB151A">
        <w:rPr>
          <w:lang w:val="en-US"/>
        </w:rPr>
        <w:t>:</w:t>
      </w:r>
    </w:p>
    <w:p w14:paraId="64960E70" w14:textId="77777777" w:rsidR="00ED05CE" w:rsidRPr="00DB151A" w:rsidRDefault="00ED05CE">
      <w:pPr>
        <w:rPr>
          <w:b/>
          <w:lang w:val="en-US"/>
        </w:rPr>
      </w:pPr>
    </w:p>
    <w:p w14:paraId="6BB4C962" w14:textId="77777777" w:rsidR="00ED05CE" w:rsidRPr="00DB151A" w:rsidRDefault="00ED05CE" w:rsidP="00ED05CE">
      <w:pPr>
        <w:rPr>
          <w:lang w:val="en-US"/>
        </w:rPr>
      </w:pPr>
      <w:r>
        <w:t xml:space="preserve">Certeau, Michel de. "L'opération historique." </w:t>
      </w:r>
      <w:r w:rsidRPr="00DB151A">
        <w:rPr>
          <w:lang w:val="en-US"/>
        </w:rPr>
        <w:t xml:space="preserve">In </w:t>
      </w:r>
      <w:r w:rsidRPr="00DB151A">
        <w:rPr>
          <w:i/>
          <w:lang w:val="en-US"/>
        </w:rPr>
        <w:t>Faire de l'histoire.</w:t>
      </w:r>
      <w:r w:rsidRPr="00DB151A">
        <w:rPr>
          <w:lang w:val="en-US"/>
        </w:rPr>
        <w:t xml:space="preserve"> Ed. Jacques Le Goff and Pierre Nora. 3 vols. Paris: Gallimard, 1974.</w:t>
      </w:r>
    </w:p>
    <w:p w14:paraId="119EA79F" w14:textId="77777777" w:rsidR="00ED05CE" w:rsidRPr="00DB151A" w:rsidRDefault="00ED05CE">
      <w:pPr>
        <w:rPr>
          <w:b/>
          <w:lang w:val="en-US"/>
        </w:rPr>
      </w:pPr>
    </w:p>
    <w:p w14:paraId="0E912B59" w14:textId="77777777" w:rsidR="007A661E" w:rsidRPr="00DB151A" w:rsidRDefault="007A661E">
      <w:pPr>
        <w:rPr>
          <w:b/>
          <w:lang w:val="en-US"/>
        </w:rPr>
      </w:pPr>
    </w:p>
    <w:p w14:paraId="7238ABBA" w14:textId="77777777" w:rsidR="007A661E" w:rsidRPr="00DB151A" w:rsidRDefault="007A661E">
      <w:pPr>
        <w:rPr>
          <w:b/>
          <w:lang w:val="en-US"/>
        </w:rPr>
      </w:pPr>
    </w:p>
    <w:p w14:paraId="0320F9D5" w14:textId="77777777" w:rsidR="007A661E" w:rsidRPr="00DB151A" w:rsidRDefault="007A661E">
      <w:pPr>
        <w:rPr>
          <w:b/>
          <w:lang w:val="en-US"/>
        </w:rPr>
      </w:pPr>
    </w:p>
    <w:p w14:paraId="231D0C37" w14:textId="77777777" w:rsidR="007A661E" w:rsidRPr="00DB151A" w:rsidRDefault="007A661E">
      <w:pPr>
        <w:rPr>
          <w:i/>
          <w:lang w:val="en-US"/>
        </w:rPr>
      </w:pPr>
      <w:r w:rsidRPr="00DB151A">
        <w:rPr>
          <w:i/>
          <w:lang w:val="en-US"/>
        </w:rPr>
        <w:t>Le Charivari</w:t>
      </w:r>
    </w:p>
    <w:p w14:paraId="2C6A576D" w14:textId="77777777" w:rsidR="007A661E" w:rsidRPr="00DB151A" w:rsidRDefault="007A661E">
      <w:pPr>
        <w:rPr>
          <w:i/>
          <w:lang w:val="en-US"/>
        </w:rPr>
      </w:pPr>
    </w:p>
    <w:p w14:paraId="4978FE82" w14:textId="77777777" w:rsidR="00B36C33" w:rsidRPr="00DB151A" w:rsidRDefault="00B36C33" w:rsidP="00B36C33">
      <w:pPr>
        <w:rPr>
          <w:lang w:val="en-US"/>
        </w:rPr>
      </w:pPr>
      <w:r w:rsidRPr="00DB151A">
        <w:rPr>
          <w:lang w:val="en-US"/>
        </w:rPr>
        <w:t xml:space="preserve">Davis, Natalie Zemon. "Charivari, honneur et communauté à Lyon et à Génève au XVIIe siècle." In </w:t>
      </w:r>
      <w:r w:rsidRPr="00DB151A">
        <w:rPr>
          <w:i/>
          <w:lang w:val="en-US"/>
        </w:rPr>
        <w:t>Le Charivari.</w:t>
      </w:r>
      <w:r w:rsidRPr="00DB151A">
        <w:rPr>
          <w:lang w:val="en-US"/>
        </w:rPr>
        <w:t xml:space="preserve"> Ed. J. Le Goff and J.-C. Schmitt. Paris: Mouton, 1977. 207-20.</w:t>
      </w:r>
    </w:p>
    <w:p w14:paraId="06A8B8FB" w14:textId="77777777" w:rsidR="007A661E" w:rsidRDefault="007A661E" w:rsidP="007A661E">
      <w:r w:rsidRPr="00DB151A">
        <w:rPr>
          <w:lang w:val="en-US"/>
        </w:rPr>
        <w:t xml:space="preserve">Muchembled, Robert. "Des conduites de bruit au spectacle des processions. </w:t>
      </w:r>
      <w:r>
        <w:t xml:space="preserve">Mutations mentales et déclin des fêtes populaires dans le Nord de la France (XVe-XVIe siècle)." </w:t>
      </w:r>
      <w:r w:rsidRPr="00DB151A">
        <w:rPr>
          <w:lang w:val="en-US"/>
        </w:rPr>
        <w:t xml:space="preserve">In </w:t>
      </w:r>
      <w:r w:rsidRPr="00DB151A">
        <w:rPr>
          <w:i/>
          <w:lang w:val="en-US"/>
        </w:rPr>
        <w:t>Le Charivari.</w:t>
      </w:r>
      <w:r w:rsidRPr="00DB151A">
        <w:rPr>
          <w:lang w:val="en-US"/>
        </w:rPr>
        <w:t xml:space="preserve"> Ed. J. Le Goff and J.-C. Schmitt. </w:t>
      </w:r>
      <w:r>
        <w:t>Paris: Mouton, 1977. 229-36.</w:t>
      </w:r>
    </w:p>
    <w:p w14:paraId="11CD3A7F" w14:textId="77777777" w:rsidR="007A661E" w:rsidRDefault="007A661E"/>
    <w:p w14:paraId="0949CE4A" w14:textId="77777777" w:rsidR="007A661E" w:rsidRPr="00ED05CE" w:rsidRDefault="007A661E">
      <w:pPr>
        <w:rPr>
          <w:b/>
        </w:rPr>
      </w:pPr>
    </w:p>
    <w:sectPr w:rsidR="007A661E" w:rsidRPr="00ED05CE" w:rsidSect="007A661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A2B"/>
    <w:rsid w:val="003D3BF0"/>
    <w:rsid w:val="004F332D"/>
    <w:rsid w:val="005F3B47"/>
    <w:rsid w:val="007A661E"/>
    <w:rsid w:val="008C4005"/>
    <w:rsid w:val="00B36C33"/>
    <w:rsid w:val="00DB151A"/>
    <w:rsid w:val="00E6784A"/>
    <w:rsid w:val="00ED05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309F28"/>
  <w14:defaultImageDpi w14:val="300"/>
  <w15:docId w15:val="{9E4718C3-D121-3249-88E2-7AF7FE9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ED05CE"/>
    <w:rPr>
      <w:i/>
      <w:iCs/>
    </w:rPr>
  </w:style>
  <w:style w:type="paragraph" w:customStyle="1" w:styleId="nt">
    <w:name w:val="nt"/>
    <w:basedOn w:val="Normal"/>
    <w:rsid w:val="005F3B4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2017-08-20T15:47:00Z</dcterms:created>
  <dcterms:modified xsi:type="dcterms:W3CDTF">2024-08-08T19:04:00Z</dcterms:modified>
</cp:coreProperties>
</file>