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E" w:rsidRDefault="0046335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</w:t>
      </w:r>
      <w:r w:rsidR="00B42DC9">
        <w:rPr>
          <w:sz w:val="20"/>
        </w:rPr>
        <w:t xml:space="preserve"> </w:t>
      </w:r>
      <w:bookmarkStart w:id="2" w:name="_GoBack"/>
      <w:bookmarkEnd w:id="2"/>
      <w:r>
        <w:rPr>
          <w:sz w:val="20"/>
        </w:rPr>
        <w:t xml:space="preserve">  from</w:t>
      </w:r>
    </w:p>
    <w:p w:rsidR="0046335E" w:rsidRDefault="0046335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6335E" w:rsidRDefault="0046335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6335E" w:rsidRDefault="0046335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6335E" w:rsidRDefault="0046335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6335E" w:rsidRDefault="0046335E">
      <w:pPr>
        <w:jc w:val="center"/>
      </w:pPr>
    </w:p>
    <w:bookmarkEnd w:id="0"/>
    <w:bookmarkEnd w:id="1"/>
    <w:p w:rsidR="0046335E" w:rsidRDefault="0046335E">
      <w:pPr>
        <w:jc w:val="center"/>
      </w:pPr>
    </w:p>
    <w:p w:rsidR="0046335E" w:rsidRPr="00FE62FF" w:rsidRDefault="000F4EEA" w:rsidP="0046335E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Jaime Alazraki</w:t>
      </w:r>
    </w:p>
    <w:p w:rsidR="0046335E" w:rsidRDefault="0046335E"/>
    <w:p w:rsidR="0046335E" w:rsidRDefault="0046335E"/>
    <w:p w:rsidR="0046335E" w:rsidRPr="00FE62FF" w:rsidRDefault="0046335E">
      <w:pPr>
        <w:rPr>
          <w:b/>
        </w:rPr>
      </w:pPr>
      <w:r>
        <w:rPr>
          <w:b/>
        </w:rPr>
        <w:t>Works</w:t>
      </w:r>
    </w:p>
    <w:p w:rsidR="0046335E" w:rsidRDefault="0046335E"/>
    <w:p w:rsidR="000F4EEA" w:rsidRDefault="000F4EEA" w:rsidP="000F4EEA">
      <w:r>
        <w:t xml:space="preserve">Alazraki, Jaime. "Motivación e invención en </w:t>
      </w:r>
      <w:r>
        <w:rPr>
          <w:i/>
        </w:rPr>
        <w:t>Niebla</w:t>
      </w:r>
      <w:r>
        <w:t xml:space="preserve"> de Unamuno." </w:t>
      </w:r>
      <w:r>
        <w:rPr>
          <w:i/>
        </w:rPr>
        <w:t>Romanic Review</w:t>
      </w:r>
      <w:r>
        <w:t xml:space="preserve"> 58.4 (1967): 241-53.</w:t>
      </w:r>
    </w:p>
    <w:p w:rsidR="000F4EEA" w:rsidRDefault="000F4EEA" w:rsidP="000F4EEA">
      <w:r>
        <w:t xml:space="preserve">_____. </w:t>
      </w:r>
      <w:r>
        <w:rPr>
          <w:i/>
        </w:rPr>
        <w:t>La prosa narrativa de Jorge Luis Borges.</w:t>
      </w:r>
      <w:r>
        <w:t xml:space="preserve"> Madrid: Gredos, 1974.</w:t>
      </w:r>
    </w:p>
    <w:p w:rsidR="000F4EEA" w:rsidRDefault="000F4EEA" w:rsidP="000F4EEA">
      <w:r>
        <w:t xml:space="preserve">_____. </w:t>
      </w:r>
      <w:r>
        <w:rPr>
          <w:i/>
        </w:rPr>
        <w:t xml:space="preserve">Hacia Cortázar: Aproximaciones a su obra. </w:t>
      </w:r>
      <w:r>
        <w:t>Barcelona, 1994.</w:t>
      </w:r>
    </w:p>
    <w:p w:rsidR="000F4EEA" w:rsidRDefault="000F4EEA" w:rsidP="000F4EEA">
      <w:pPr>
        <w:ind w:right="10"/>
      </w:pPr>
      <w:r>
        <w:t xml:space="preserve">_____. "Introduction." In </w:t>
      </w:r>
      <w:r>
        <w:rPr>
          <w:i/>
        </w:rPr>
        <w:t>Critical Essays on Jorge Luis Borges.</w:t>
      </w:r>
      <w:r>
        <w:t xml:space="preserve"> Ed. Jaime Alazraki. Boston: G. K. Hall, 1987.</w:t>
      </w:r>
    </w:p>
    <w:p w:rsidR="000F4EEA" w:rsidRDefault="000F4EEA" w:rsidP="000F4EEA">
      <w:pPr>
        <w:ind w:left="737" w:hanging="737"/>
      </w:pPr>
      <w:r>
        <w:t xml:space="preserve">_____. "Prólogo: Puentes hacia la otredad." In Cortázar, </w:t>
      </w:r>
      <w:r>
        <w:rPr>
          <w:i/>
        </w:rPr>
        <w:t>Cuentos.</w:t>
      </w:r>
      <w:r>
        <w:t xml:space="preserve"> Vol. 1 of </w:t>
      </w:r>
      <w:r>
        <w:rPr>
          <w:i/>
        </w:rPr>
        <w:t>Obras completas.</w:t>
      </w:r>
      <w:r>
        <w:t xml:space="preserve"> Ed. Saúl Yurkievich with Gladis Anchieri. Barcelona: Galaxia Gutenberg / Círculo de Lectores, 2003. 9-38.*</w:t>
      </w:r>
    </w:p>
    <w:p w:rsidR="000F4EEA" w:rsidRDefault="000F4EEA" w:rsidP="000F4EEA">
      <w:r>
        <w:t xml:space="preserve">_____, ed. </w:t>
      </w:r>
      <w:r>
        <w:rPr>
          <w:i/>
        </w:rPr>
        <w:t xml:space="preserve">Jorge Luis Borges: El escritor y la crítica. </w:t>
      </w:r>
      <w:r>
        <w:t>Madrid: Taurus, 1976.</w:t>
      </w:r>
    </w:p>
    <w:p w:rsidR="000F4EEA" w:rsidRDefault="000F4EEA" w:rsidP="000F4EEA">
      <w:r>
        <w:t xml:space="preserve">_____, ed. </w:t>
      </w:r>
      <w:r>
        <w:rPr>
          <w:i/>
        </w:rPr>
        <w:t>Critical Essays on Jorge Luis Borges.</w:t>
      </w:r>
      <w:r>
        <w:t xml:space="preserve"> Boston: G. K. Hall, 1987.</w:t>
      </w:r>
    </w:p>
    <w:p w:rsidR="000F4EEA" w:rsidRDefault="000F4EEA" w:rsidP="000F4EEA"/>
    <w:p w:rsidR="000F4EEA" w:rsidRDefault="000F4EEA" w:rsidP="000F4EEA"/>
    <w:p w:rsidR="000F4EEA" w:rsidRDefault="000F4EEA" w:rsidP="000F4EEA"/>
    <w:p w:rsidR="000F4EEA" w:rsidRDefault="000F4EEA" w:rsidP="000F4EEA"/>
    <w:p w:rsidR="000F4EEA" w:rsidRDefault="000F4EEA" w:rsidP="000F4EEA">
      <w:pPr>
        <w:rPr>
          <w:b/>
        </w:rPr>
      </w:pPr>
      <w:r>
        <w:rPr>
          <w:b/>
        </w:rPr>
        <w:t>Edited works</w:t>
      </w:r>
    </w:p>
    <w:p w:rsidR="000F4EEA" w:rsidRDefault="000F4EEA" w:rsidP="000F4EEA">
      <w:pPr>
        <w:rPr>
          <w:b/>
        </w:rPr>
      </w:pPr>
    </w:p>
    <w:p w:rsidR="000F4EEA" w:rsidRDefault="000F4EEA" w:rsidP="000F4EEA">
      <w:pPr>
        <w:rPr>
          <w:b/>
        </w:rPr>
      </w:pPr>
    </w:p>
    <w:p w:rsidR="000F4EEA" w:rsidRDefault="000F4EEA" w:rsidP="000F4EEA">
      <w:pPr>
        <w:rPr>
          <w:i/>
        </w:rPr>
      </w:pPr>
      <w:r>
        <w:rPr>
          <w:i/>
        </w:rPr>
        <w:t>Critical Essays on Jorge Luis Borges:</w:t>
      </w:r>
    </w:p>
    <w:p w:rsidR="000F4EEA" w:rsidRPr="000F4EEA" w:rsidRDefault="000F4EEA" w:rsidP="000F4EEA">
      <w:pPr>
        <w:rPr>
          <w:i/>
        </w:rPr>
      </w:pPr>
    </w:p>
    <w:p w:rsidR="00B42DC9" w:rsidRDefault="00B42DC9" w:rsidP="00B42DC9">
      <w:r>
        <w:t>Borges, Jorge Luis</w:t>
      </w:r>
      <w:r>
        <w:t xml:space="preserve">. "An Autobiographical Essay." In </w:t>
      </w:r>
      <w:r>
        <w:rPr>
          <w:i/>
        </w:rPr>
        <w:t xml:space="preserve">Critical Essays on Jorge Luis Borges. </w:t>
      </w:r>
      <w:r>
        <w:t>Ed. Jaime Alazraki. Boston: G. K. Hall, 1987.</w:t>
      </w:r>
    </w:p>
    <w:p w:rsidR="000F4EEA" w:rsidRDefault="000F4EEA" w:rsidP="000F4EEA">
      <w:pPr>
        <w:ind w:right="10"/>
      </w:pPr>
      <w:r>
        <w:t xml:space="preserve">Poirier, Richard. "The Politics of Self-Parody." In </w:t>
      </w:r>
      <w:r>
        <w:rPr>
          <w:i/>
        </w:rPr>
        <w:t>Critical Essays on Jorge Luis Borges.</w:t>
      </w:r>
      <w:r>
        <w:t xml:space="preserve"> Ed. Jaime Alazraki. Boston: G. K. Hall, 1987.</w:t>
      </w:r>
    </w:p>
    <w:p w:rsidR="0046335E" w:rsidRDefault="0046335E"/>
    <w:p w:rsidR="0046335E" w:rsidRDefault="0046335E" w:rsidP="0046335E"/>
    <w:p w:rsidR="0046335E" w:rsidRDefault="0046335E"/>
    <w:sectPr w:rsidR="0046335E" w:rsidSect="00B42D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F4EEA"/>
    <w:rsid w:val="0046335E"/>
    <w:rsid w:val="00B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2019-05-05T17:44:00Z</dcterms:created>
  <dcterms:modified xsi:type="dcterms:W3CDTF">2019-05-05T17:44:00Z</dcterms:modified>
</cp:coreProperties>
</file>