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C8" w:rsidRPr="00213AF0" w:rsidRDefault="003D67C8" w:rsidP="003D67C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D67C8" w:rsidRDefault="003D67C8" w:rsidP="003D67C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D67C8" w:rsidRPr="0018683B" w:rsidRDefault="003D67C8" w:rsidP="003D67C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D67C8" w:rsidRPr="00726328" w:rsidRDefault="003D67C8" w:rsidP="003D67C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D67C8" w:rsidRPr="00C007F9" w:rsidRDefault="003D67C8" w:rsidP="003D67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3D67C8" w:rsidRPr="00C007F9" w:rsidRDefault="003D67C8" w:rsidP="003D67C8">
      <w:pPr>
        <w:jc w:val="center"/>
        <w:rPr>
          <w:lang w:val="en-US"/>
        </w:rPr>
      </w:pPr>
    </w:p>
    <w:bookmarkEnd w:id="0"/>
    <w:bookmarkEnd w:id="1"/>
    <w:p w:rsidR="00732CF7" w:rsidRPr="003D67C8" w:rsidRDefault="003D67C8">
      <w:pPr>
        <w:ind w:left="0" w:firstLine="0"/>
        <w:jc w:val="center"/>
        <w:rPr>
          <w:color w:val="000000"/>
          <w:lang w:val="en-US"/>
        </w:rPr>
      </w:pPr>
    </w:p>
    <w:p w:rsidR="00732CF7" w:rsidRPr="003D67C8" w:rsidRDefault="003D67C8">
      <w:pPr>
        <w:rPr>
          <w:b/>
          <w:smallCaps/>
          <w:color w:val="000000"/>
          <w:sz w:val="36"/>
          <w:lang w:val="en-US"/>
        </w:rPr>
      </w:pPr>
      <w:r w:rsidRPr="003D67C8">
        <w:rPr>
          <w:b/>
          <w:smallCaps/>
          <w:color w:val="000000"/>
          <w:sz w:val="36"/>
          <w:lang w:val="en-US"/>
        </w:rPr>
        <w:t>Antonio Gargano</w:t>
      </w:r>
    </w:p>
    <w:p w:rsidR="00732CF7" w:rsidRPr="003D67C8" w:rsidRDefault="003D67C8">
      <w:pPr>
        <w:rPr>
          <w:b/>
          <w:color w:val="000000"/>
          <w:lang w:val="en-US"/>
        </w:rPr>
      </w:pPr>
    </w:p>
    <w:p w:rsidR="00732CF7" w:rsidRPr="003D67C8" w:rsidRDefault="003D67C8">
      <w:pPr>
        <w:rPr>
          <w:b/>
          <w:color w:val="000000"/>
          <w:lang w:val="en-US"/>
        </w:rPr>
      </w:pPr>
    </w:p>
    <w:p w:rsidR="00732CF7" w:rsidRPr="00732CF7" w:rsidRDefault="003D67C8">
      <w:pPr>
        <w:rPr>
          <w:b/>
          <w:color w:val="000000"/>
        </w:rPr>
      </w:pPr>
      <w:r>
        <w:rPr>
          <w:b/>
          <w:color w:val="000000"/>
        </w:rPr>
        <w:t>Works</w:t>
      </w:r>
    </w:p>
    <w:p w:rsidR="00732CF7" w:rsidRDefault="003D67C8">
      <w:pPr>
        <w:rPr>
          <w:color w:val="000000"/>
        </w:rPr>
      </w:pPr>
    </w:p>
    <w:p w:rsidR="00732CF7" w:rsidRDefault="003D67C8">
      <w:pPr>
        <w:rPr>
          <w:color w:val="000000"/>
        </w:rPr>
      </w:pPr>
      <w:r>
        <w:rPr>
          <w:color w:val="000000"/>
        </w:rPr>
        <w:t xml:space="preserve">Gargano, Antonio.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(A</w:t>
      </w:r>
      <w:r>
        <w:rPr>
          <w:color w:val="000000"/>
        </w:rPr>
        <w:t>cta Salmanticensia, Estudios Filológicos, 317). Salamanca: Ediciones U de Sal</w:t>
      </w:r>
      <w:r>
        <w:rPr>
          <w:color w:val="000000"/>
        </w:rPr>
        <w:t>amanca, 2007.*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"El universo social de la Castilla en la primera parte del </w:t>
      </w:r>
      <w:r>
        <w:rPr>
          <w:i/>
          <w:color w:val="000000"/>
        </w:rPr>
        <w:t xml:space="preserve">Cantar de Mio Cid."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 27-64.*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"Entre defecto y exceso de valor. Sobre el episodio de Pero Vermúdez en el </w:t>
      </w:r>
      <w:r>
        <w:rPr>
          <w:i/>
          <w:color w:val="000000"/>
        </w:rPr>
        <w:t xml:space="preserve">Cantar de Mio Cid."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</w:t>
      </w:r>
      <w:bookmarkStart w:id="2" w:name="_GoBack"/>
      <w:bookmarkEnd w:id="2"/>
      <w:r>
        <w:rPr>
          <w:color w:val="000000"/>
        </w:rPr>
        <w:t xml:space="preserve"> Salamanca, 2007. 65-92.*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</w:t>
      </w:r>
      <w:r>
        <w:rPr>
          <w:color w:val="000000"/>
        </w:rPr>
        <w:t xml:space="preserve"> "</w:t>
      </w:r>
      <w:r>
        <w:rPr>
          <w:i/>
          <w:color w:val="000000"/>
        </w:rPr>
        <w:t xml:space="preserve">Imago mentis: </w:t>
      </w:r>
      <w:r>
        <w:rPr>
          <w:color w:val="000000"/>
        </w:rPr>
        <w:t xml:space="preserve">Fantasma y criatura real en la lírica castellana del siglo XVI."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95-132.*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 "</w:t>
      </w:r>
      <w:r>
        <w:rPr>
          <w:i/>
          <w:color w:val="000000"/>
        </w:rPr>
        <w:t>L'encomium asin</w:t>
      </w:r>
      <w:r>
        <w:rPr>
          <w:i/>
          <w:color w:val="000000"/>
        </w:rPr>
        <w:t>i</w:t>
      </w:r>
      <w:r>
        <w:rPr>
          <w:color w:val="000000"/>
        </w:rPr>
        <w:t xml:space="preserve"> de Pero Mexía (</w:t>
      </w:r>
      <w:r>
        <w:rPr>
          <w:i/>
          <w:color w:val="000000"/>
        </w:rPr>
        <w:t>Coloquio del porfiado,</w:t>
      </w:r>
      <w:r>
        <w:rPr>
          <w:color w:val="000000"/>
        </w:rPr>
        <w:t xml:space="preserve"> 2ª parte)."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133-54.*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 "La novela picaresca y la representación de l</w:t>
      </w:r>
      <w:r>
        <w:rPr>
          <w:color w:val="000000"/>
        </w:rPr>
        <w:t xml:space="preserve">a realidad: El caso del </w:t>
      </w:r>
      <w:r>
        <w:rPr>
          <w:i/>
          <w:color w:val="000000"/>
        </w:rPr>
        <w:t xml:space="preserve">Buscón."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155-64.*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"Ser y parecer. Sobre el absurdo en el </w:t>
      </w:r>
      <w:r>
        <w:rPr>
          <w:i/>
          <w:color w:val="000000"/>
        </w:rPr>
        <w:t xml:space="preserve">Buscón."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>La s</w:t>
      </w:r>
      <w:r>
        <w:rPr>
          <w:i/>
          <w:color w:val="000000"/>
        </w:rPr>
        <w:t xml:space="preserve">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165-80.*</w:t>
      </w:r>
    </w:p>
    <w:p w:rsidR="00732CF7" w:rsidRDefault="003D67C8">
      <w:pPr>
        <w:rPr>
          <w:color w:val="000000"/>
        </w:rPr>
      </w:pPr>
      <w:r>
        <w:rPr>
          <w:color w:val="000000"/>
        </w:rPr>
        <w:lastRenderedPageBreak/>
        <w:t>_____</w:t>
      </w:r>
      <w:r>
        <w:rPr>
          <w:color w:val="000000"/>
        </w:rPr>
        <w:t xml:space="preserve">. "Del cuento a la novela. A propósito de </w:t>
      </w:r>
      <w:r>
        <w:rPr>
          <w:i/>
          <w:color w:val="000000"/>
        </w:rPr>
        <w:t>Buscón,</w:t>
      </w:r>
      <w:r>
        <w:rPr>
          <w:color w:val="000000"/>
        </w:rPr>
        <w:t xml:space="preserve"> I,ii." In Gargano, </w:t>
      </w:r>
      <w:r>
        <w:rPr>
          <w:i/>
          <w:color w:val="000000"/>
        </w:rPr>
        <w:t xml:space="preserve">La sombra de la teoría: ensayos de literatura </w:t>
      </w:r>
      <w:r>
        <w:rPr>
          <w:i/>
          <w:color w:val="000000"/>
        </w:rPr>
        <w:t xml:space="preserve">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181-92.*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"Bécquer y la modernidad."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</w:t>
      </w:r>
      <w:r>
        <w:rPr>
          <w:color w:val="000000"/>
        </w:rPr>
        <w:t>lamanca, 2007. 195-200.*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"Bécquer entre naturaleza y artificio (lectura de la </w:t>
      </w:r>
      <w:r>
        <w:rPr>
          <w:i/>
          <w:color w:val="000000"/>
        </w:rPr>
        <w:t>Rima</w:t>
      </w:r>
      <w:r>
        <w:rPr>
          <w:color w:val="000000"/>
        </w:rPr>
        <w:t xml:space="preserve"> XXIX)."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201-14.*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</w:t>
      </w:r>
      <w:r>
        <w:rPr>
          <w:color w:val="000000"/>
        </w:rPr>
        <w:t xml:space="preserve"> "</w:t>
      </w:r>
      <w:r>
        <w:rPr>
          <w:i/>
          <w:color w:val="000000"/>
        </w:rPr>
        <w:t xml:space="preserve">La Regenta: </w:t>
      </w:r>
      <w:r>
        <w:rPr>
          <w:color w:val="000000"/>
        </w:rPr>
        <w:t xml:space="preserve">Drama y novela en una pequeña ciudad española."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233-46.*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 "El 'paño gris' y el 'forro de seda</w:t>
      </w:r>
      <w:r>
        <w:rPr>
          <w:color w:val="000000"/>
        </w:rPr>
        <w:t xml:space="preserve">': tedio y amor en Vetusta."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247-60.*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 xml:space="preserve">. Los manuscritos de Melquíades y el mito de la literatura en </w:t>
      </w:r>
      <w:r>
        <w:rPr>
          <w:i/>
          <w:color w:val="000000"/>
        </w:rPr>
        <w:t>Cien Año</w:t>
      </w:r>
      <w:r>
        <w:rPr>
          <w:i/>
          <w:color w:val="000000"/>
        </w:rPr>
        <w:t xml:space="preserve">s de Soledad."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261-74.*</w:t>
      </w:r>
    </w:p>
    <w:p w:rsidR="00732CF7" w:rsidRDefault="003D67C8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. "La casa de los Buendía: de la 'primitiva construcción' a la 'crisis de senilidad'</w:t>
      </w:r>
      <w:r>
        <w:rPr>
          <w:color w:val="000000"/>
        </w:rPr>
        <w:t xml:space="preserve">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275-99.*</w:t>
      </w:r>
    </w:p>
    <w:p w:rsidR="00732CF7" w:rsidRDefault="003D67C8"/>
    <w:sectPr w:rsidR="00732CF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CF7"/>
    <w:rsid w:val="003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6C345E7-2187-F745-A623-9402897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32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3367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2021-02-20T06:32:00Z</dcterms:created>
  <dcterms:modified xsi:type="dcterms:W3CDTF">2021-02-20T06:32:00Z</dcterms:modified>
</cp:coreProperties>
</file>