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744" w:rsidRPr="00213AF0" w:rsidRDefault="00B56F9B" w:rsidP="0096074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60744">
        <w:rPr>
          <w:sz w:val="20"/>
          <w:lang w:val="en-US"/>
        </w:rPr>
        <w:t xml:space="preserve">   </w:t>
      </w:r>
      <w:bookmarkEnd w:id="0"/>
      <w:bookmarkEnd w:id="1"/>
      <w:r w:rsidR="00960744" w:rsidRPr="00213AF0">
        <w:rPr>
          <w:sz w:val="20"/>
          <w:lang w:val="en-US"/>
        </w:rPr>
        <w:t xml:space="preserve"> </w:t>
      </w:r>
      <w:r w:rsidR="00960744">
        <w:rPr>
          <w:sz w:val="20"/>
          <w:lang w:val="en-US"/>
        </w:rPr>
        <w:t xml:space="preserve"> </w:t>
      </w:r>
      <w:r w:rsidR="00960744" w:rsidRPr="00213AF0">
        <w:rPr>
          <w:sz w:val="20"/>
          <w:lang w:val="en-US"/>
        </w:rPr>
        <w:t xml:space="preserve"> from</w:t>
      </w:r>
    </w:p>
    <w:p w:rsidR="00960744" w:rsidRDefault="00960744" w:rsidP="0096074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960744" w:rsidRPr="0018683B" w:rsidRDefault="00960744" w:rsidP="0096074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960744" w:rsidRPr="00726328" w:rsidRDefault="00960744" w:rsidP="0096074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960744" w:rsidRPr="00C007F9" w:rsidRDefault="00960744" w:rsidP="009607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960744" w:rsidRPr="00C007F9" w:rsidRDefault="00960744" w:rsidP="00960744">
      <w:pPr>
        <w:jc w:val="center"/>
        <w:rPr>
          <w:lang w:val="en-US"/>
        </w:rPr>
      </w:pPr>
    </w:p>
    <w:p w:rsidR="00B56F9B" w:rsidRPr="00960744" w:rsidRDefault="00B56F9B" w:rsidP="00960744">
      <w:pPr>
        <w:jc w:val="center"/>
        <w:rPr>
          <w:lang w:val="en-US"/>
        </w:rPr>
      </w:pPr>
      <w:bookmarkStart w:id="2" w:name="_GoBack"/>
      <w:bookmarkEnd w:id="2"/>
    </w:p>
    <w:p w:rsidR="00B56F9B" w:rsidRPr="00960744" w:rsidRDefault="00B56F9B" w:rsidP="00B56F9B">
      <w:pPr>
        <w:pStyle w:val="Ttulo1"/>
        <w:rPr>
          <w:rFonts w:ascii="Times" w:hAnsi="Times"/>
          <w:smallCaps/>
          <w:sz w:val="36"/>
          <w:lang w:val="en-US"/>
        </w:rPr>
      </w:pPr>
      <w:r w:rsidRPr="00960744">
        <w:rPr>
          <w:rFonts w:ascii="Times" w:hAnsi="Times"/>
          <w:smallCaps/>
          <w:sz w:val="36"/>
          <w:lang w:val="en-US"/>
        </w:rPr>
        <w:t>Manuel Górriz Villarroya</w:t>
      </w:r>
    </w:p>
    <w:p w:rsidR="00B56F9B" w:rsidRPr="00960744" w:rsidRDefault="00B56F9B">
      <w:pPr>
        <w:rPr>
          <w:lang w:val="en-US"/>
        </w:rPr>
      </w:pPr>
    </w:p>
    <w:p w:rsidR="00B56F9B" w:rsidRPr="00A040B5" w:rsidRDefault="00B56F9B">
      <w:pPr>
        <w:rPr>
          <w:sz w:val="24"/>
        </w:rPr>
      </w:pPr>
      <w:r w:rsidRPr="00960744">
        <w:rPr>
          <w:lang w:val="en-US"/>
        </w:rPr>
        <w:tab/>
      </w:r>
      <w:r w:rsidRPr="00A040B5">
        <w:rPr>
          <w:sz w:val="24"/>
        </w:rPr>
        <w:t>(Spanish Americanist, t. U de Zaragoza, Teruel, formerly Colegio Universitario de Teruel)</w:t>
      </w:r>
    </w:p>
    <w:p w:rsidR="00B56F9B" w:rsidRDefault="00B56F9B"/>
    <w:p w:rsidR="00B56F9B" w:rsidRDefault="00B56F9B"/>
    <w:p w:rsidR="00B56F9B" w:rsidRPr="00FE62FF" w:rsidRDefault="00B56F9B">
      <w:pPr>
        <w:rPr>
          <w:b/>
        </w:rPr>
      </w:pPr>
      <w:r>
        <w:rPr>
          <w:b/>
        </w:rPr>
        <w:t>Works</w:t>
      </w:r>
    </w:p>
    <w:p w:rsidR="00B56F9B" w:rsidRDefault="00B56F9B"/>
    <w:p w:rsidR="00B56F9B" w:rsidRPr="00960744" w:rsidRDefault="00B56F9B">
      <w:pPr>
        <w:pStyle w:val="BodyText21"/>
        <w:rPr>
          <w:rFonts w:eastAsia="Times"/>
          <w:i w:val="0"/>
          <w:lang w:val="en-US"/>
        </w:rPr>
      </w:pPr>
      <w:r>
        <w:t xml:space="preserve">Górriz Villarroya, Manuel. </w:t>
      </w:r>
      <w:r>
        <w:rPr>
          <w:rFonts w:eastAsia="Times"/>
          <w:i w:val="0"/>
        </w:rPr>
        <w:t xml:space="preserve">"Una aproximación al naturalismo norteamericano: </w:t>
      </w:r>
      <w:r>
        <w:rPr>
          <w:rFonts w:eastAsia="Times"/>
        </w:rPr>
        <w:t>The Blue Hotel,</w:t>
      </w:r>
      <w:r>
        <w:rPr>
          <w:rFonts w:eastAsia="Times"/>
          <w:i w:val="0"/>
        </w:rPr>
        <w:t xml:space="preserve"> de Stephen Crane (Comentario a la proyección)." 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</w:t>
      </w:r>
      <w:r w:rsidRPr="00960744">
        <w:rPr>
          <w:rFonts w:eastAsia="Times"/>
          <w:i w:val="0"/>
          <w:lang w:val="en-US"/>
        </w:rPr>
        <w:t>21-28.*</w:t>
      </w:r>
    </w:p>
    <w:p w:rsidR="00B56F9B" w:rsidRDefault="00B56F9B">
      <w:pPr>
        <w:pStyle w:val="BodyText21"/>
        <w:rPr>
          <w:rFonts w:eastAsia="Times"/>
          <w:i w:val="0"/>
        </w:rPr>
      </w:pPr>
      <w:r w:rsidRPr="00960744">
        <w:rPr>
          <w:rFonts w:eastAsia="Times"/>
          <w:i w:val="0"/>
          <w:lang w:val="en-US"/>
        </w:rPr>
        <w:t xml:space="preserve">_____. "Una aproximación a </w:t>
      </w:r>
      <w:r w:rsidRPr="00960744">
        <w:rPr>
          <w:rFonts w:eastAsia="Times"/>
          <w:lang w:val="en-US"/>
        </w:rPr>
        <w:t>The Lost Generation: Bernice Bobs Her Hair,</w:t>
      </w:r>
      <w:r w:rsidRPr="00960744">
        <w:rPr>
          <w:rFonts w:eastAsia="Times"/>
          <w:i w:val="0"/>
          <w:lang w:val="en-US"/>
        </w:rPr>
        <w:t xml:space="preserve"> de Scott Fitzgerald." </w:t>
      </w:r>
      <w:r>
        <w:rPr>
          <w:rFonts w:eastAsia="Times"/>
          <w:i w:val="0"/>
        </w:rPr>
        <w:t xml:space="preserve">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43-50.*</w:t>
      </w:r>
    </w:p>
    <w:p w:rsidR="00B56F9B" w:rsidRDefault="00B56F9B">
      <w:r>
        <w:t xml:space="preserve">_____. "Ilusión vs. realidad en el teatro norteamericano moderno."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81-92.*</w:t>
      </w:r>
    </w:p>
    <w:p w:rsidR="00B56F9B" w:rsidRDefault="00B56F9B">
      <w:r>
        <w:t xml:space="preserve">_____. "Análisis de los personajes en </w:t>
      </w:r>
      <w:r>
        <w:rPr>
          <w:i/>
        </w:rPr>
        <w:t>Women in Love."   Miscelánea</w:t>
      </w:r>
      <w:r>
        <w:t xml:space="preserve"> 6 (1985): 159-70.</w:t>
      </w:r>
    </w:p>
    <w:p w:rsidR="00B56F9B" w:rsidRDefault="00B56F9B">
      <w:r>
        <w:t xml:space="preserve">_____. "Influencia de Samuel Beckett en el nuevo teatro americano." </w:t>
      </w:r>
      <w:r>
        <w:rPr>
          <w:i/>
        </w:rPr>
        <w:t>Miscelánea</w:t>
      </w:r>
      <w:r>
        <w:t xml:space="preserve"> 6 (1985): 139-52.</w:t>
      </w:r>
    </w:p>
    <w:p w:rsidR="00B56F9B" w:rsidRDefault="00B56F9B">
      <w:r>
        <w:t xml:space="preserve">_____. </w:t>
      </w:r>
      <w:r>
        <w:rPr>
          <w:i/>
        </w:rPr>
        <w:t>"The Contrast,</w:t>
      </w:r>
      <w:r>
        <w:t xml:space="preserve"> o la primera comedia norteamericana." In </w:t>
      </w:r>
      <w:r>
        <w:rPr>
          <w:i/>
        </w:rPr>
        <w:t>Actas del X Congreso Nacional AEDEAN</w:t>
      </w:r>
      <w:r>
        <w:t>. Zaragoza: AEDEAN, 1988. 339-46.*</w:t>
      </w:r>
    </w:p>
    <w:p w:rsidR="00B56F9B" w:rsidRDefault="00B56F9B">
      <w:r>
        <w:t xml:space="preserve">_____. "Samuel Beckett o los reductos del silencio." </w:t>
      </w:r>
      <w:r>
        <w:rPr>
          <w:i/>
        </w:rPr>
        <w:t>Turia</w:t>
      </w:r>
      <w:r>
        <w:t xml:space="preserve"> 14 (June 1990): 123-44.</w:t>
      </w:r>
    </w:p>
    <w:p w:rsidR="00B56F9B" w:rsidRDefault="00B56F9B">
      <w:pPr>
        <w:ind w:right="58"/>
      </w:pPr>
      <w:r>
        <w:t xml:space="preserve">_____. "John Irving, o el delicado equilibrio entre el arte y la vida." </w:t>
      </w:r>
      <w:r>
        <w:rPr>
          <w:i/>
        </w:rPr>
        <w:t>Turia</w:t>
      </w:r>
      <w:r>
        <w:t xml:space="preserve"> 39-40 (1997): 32-49.*</w:t>
      </w:r>
    </w:p>
    <w:p w:rsidR="00B56F9B" w:rsidRDefault="00B56F9B">
      <w:pPr>
        <w:ind w:right="58"/>
      </w:pPr>
      <w:r>
        <w:t xml:space="preserve">_____. "Carson McCullers: Las metáforas de la soledad." </w:t>
      </w:r>
      <w:r>
        <w:rPr>
          <w:i/>
        </w:rPr>
        <w:t>Turia</w:t>
      </w:r>
      <w:r>
        <w:t xml:space="preserve"> 42 (1997): 12-28.</w:t>
      </w:r>
    </w:p>
    <w:p w:rsidR="00B56F9B" w:rsidRDefault="00B56F9B">
      <w:r>
        <w:lastRenderedPageBreak/>
        <w:t xml:space="preserve">_____, ed. </w:t>
      </w:r>
      <w:r>
        <w:rPr>
          <w:i/>
        </w:rPr>
        <w:t>Actas de los V Encuentros de Literatura Norteamericana.</w:t>
      </w:r>
      <w:r>
        <w:t xml:space="preserve"> Teruel: Colegio Universitario de Teruel, Departamento de Inglés, 1986.</w:t>
      </w:r>
    </w:p>
    <w:p w:rsidR="00B56F9B" w:rsidRDefault="00B56F9B"/>
    <w:p w:rsidR="00B56F9B" w:rsidRDefault="00B56F9B"/>
    <w:p w:rsidR="00B56F9B" w:rsidRDefault="00B56F9B"/>
    <w:p w:rsidR="00B56F9B" w:rsidRDefault="00B56F9B">
      <w:pPr>
        <w:rPr>
          <w:b/>
        </w:rPr>
      </w:pPr>
      <w:r>
        <w:rPr>
          <w:b/>
        </w:rPr>
        <w:t>Edited works:</w:t>
      </w:r>
    </w:p>
    <w:p w:rsidR="00B56F9B" w:rsidRDefault="00B56F9B">
      <w:pPr>
        <w:rPr>
          <w:b/>
        </w:rPr>
      </w:pPr>
    </w:p>
    <w:p w:rsidR="00B56F9B" w:rsidRDefault="00B56F9B">
      <w:pPr>
        <w:rPr>
          <w:i/>
        </w:rPr>
      </w:pPr>
      <w:r>
        <w:rPr>
          <w:i/>
        </w:rPr>
        <w:t>Actas de los V Encuentros de Literatura Norteamericana:</w:t>
      </w:r>
    </w:p>
    <w:p w:rsidR="00B56F9B" w:rsidRPr="005A4118" w:rsidRDefault="00B56F9B">
      <w:pPr>
        <w:rPr>
          <w:b/>
        </w:rPr>
      </w:pPr>
    </w:p>
    <w:p w:rsidR="00B87D8E" w:rsidRDefault="00B87D8E" w:rsidP="00B87D8E">
      <w:r>
        <w:t xml:space="preserve">Onega, Susana. "Niveles de introspección en </w:t>
      </w:r>
      <w:r>
        <w:rPr>
          <w:i/>
        </w:rPr>
        <w:t>The Sound and the Fury." Actas de los V Encuentros de Literatura Norteamericana.</w:t>
      </w:r>
      <w:r>
        <w:t xml:space="preserve"> Ed. Manuel Górriz Villarroya. Teruel: Colegio Universitario de Teruel, Departamento de Inglés, 1986. 33-50.*</w:t>
      </w:r>
    </w:p>
    <w:p w:rsidR="00B56F9B" w:rsidRPr="00960744" w:rsidRDefault="00B56F9B">
      <w:pPr>
        <w:rPr>
          <w:lang w:val="en-US"/>
        </w:rPr>
      </w:pPr>
      <w:r>
        <w:t xml:space="preserve">García Díez, Enrique. "La sensibilidad postmodernista."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</w:t>
      </w:r>
      <w:r w:rsidRPr="00960744">
        <w:rPr>
          <w:lang w:val="en-US"/>
        </w:rPr>
        <w:t>51-58.*</w:t>
      </w:r>
    </w:p>
    <w:p w:rsidR="00C3128E" w:rsidRDefault="00C3128E" w:rsidP="00C3128E">
      <w:r w:rsidRPr="00960744">
        <w:rPr>
          <w:lang w:val="en-US"/>
        </w:rPr>
        <w:t xml:space="preserve">Sola Buil, Ricardo. "The Dissociation of Sensibility: Black Fiction in America."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69-80.*</w:t>
      </w:r>
    </w:p>
    <w:p w:rsidR="00B56F9B" w:rsidRDefault="00B56F9B">
      <w:r>
        <w:t xml:space="preserve">Gracia Pérez, Jesús. "Mark Twain y el héroe fugitivo en la novela norteamericana."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103-10.*</w:t>
      </w:r>
    </w:p>
    <w:p w:rsidR="00B56F9B" w:rsidRDefault="00B56F9B">
      <w:r>
        <w:t xml:space="preserve">Villar Raso, Manuel. (Spanish Americanist, U de Granada). "La poesía norteamericana del siglo XX."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129-36.*</w:t>
      </w:r>
    </w:p>
    <w:p w:rsidR="00B56F9B" w:rsidRDefault="00B56F9B">
      <w:r>
        <w:t xml:space="preserve">Allan, Virginia. </w:t>
      </w:r>
      <w:r w:rsidRPr="00960744">
        <w:rPr>
          <w:lang w:val="en-US"/>
        </w:rPr>
        <w:t xml:space="preserve">"A Defense of William Dean Howells' Realism."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163-7.*</w:t>
      </w:r>
    </w:p>
    <w:p w:rsidR="00B56F9B" w:rsidRDefault="00B56F9B"/>
    <w:p w:rsidR="00B56F9B" w:rsidRDefault="00B56F9B" w:rsidP="00B56F9B"/>
    <w:p w:rsidR="00B56F9B" w:rsidRDefault="00B56F9B"/>
    <w:sectPr w:rsidR="00B56F9B" w:rsidSect="00B56F9B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960744"/>
    <w:rsid w:val="00B56F9B"/>
    <w:rsid w:val="00B87D8E"/>
    <w:rsid w:val="00C3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B0B99EB3-FA06-214F-9F4E-1368D05A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A040B5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2021-02-20T06:34:00Z</dcterms:created>
  <dcterms:modified xsi:type="dcterms:W3CDTF">2021-02-20T06:34:00Z</dcterms:modified>
</cp:coreProperties>
</file>