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1915" w14:textId="77777777" w:rsidR="00196955" w:rsidRPr="00641953" w:rsidRDefault="00387D28">
      <w:pPr>
        <w:jc w:val="center"/>
        <w:rPr>
          <w:sz w:val="24"/>
        </w:rPr>
      </w:pPr>
      <w:r w:rsidRPr="00641953">
        <w:rPr>
          <w:sz w:val="20"/>
        </w:rPr>
        <w:t>from</w:t>
      </w:r>
    </w:p>
    <w:p w14:paraId="3AD635A9" w14:textId="77777777" w:rsidR="00196955" w:rsidRPr="00641953" w:rsidRDefault="00387D28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46D577F9" w14:textId="77777777" w:rsidR="00196955" w:rsidRPr="00641953" w:rsidRDefault="00AB7CA3">
      <w:pPr>
        <w:ind w:right="-1"/>
        <w:jc w:val="center"/>
        <w:rPr>
          <w:smallCaps/>
          <w:sz w:val="24"/>
        </w:rPr>
      </w:pPr>
      <w:hyperlink r:id="rId5" w:history="1">
        <w:r w:rsidR="00387D28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66874A9" w14:textId="77777777" w:rsidR="00196955" w:rsidRPr="00641953" w:rsidRDefault="00387D28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70502BC4" w14:textId="77777777" w:rsidR="00196955" w:rsidRDefault="00387D28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4EABFD22" w14:textId="77777777" w:rsidR="00196955" w:rsidRDefault="00AB7CA3">
      <w:pPr>
        <w:ind w:left="0" w:firstLine="0"/>
        <w:jc w:val="center"/>
        <w:rPr>
          <w:color w:val="000000"/>
        </w:rPr>
      </w:pPr>
    </w:p>
    <w:p w14:paraId="371ACFCD" w14:textId="77777777" w:rsidR="00196955" w:rsidRDefault="00AB7CA3">
      <w:pPr>
        <w:ind w:left="0" w:firstLine="0"/>
        <w:jc w:val="center"/>
        <w:rPr>
          <w:color w:val="000000"/>
        </w:rPr>
      </w:pPr>
    </w:p>
    <w:p w14:paraId="1AA2CC22" w14:textId="77777777" w:rsidR="00196955" w:rsidRPr="00196955" w:rsidRDefault="00387D28" w:rsidP="00196955">
      <w:pPr>
        <w:pStyle w:val="Heading1"/>
        <w:rPr>
          <w:rFonts w:ascii="Times" w:hAnsi="Times"/>
          <w:smallCaps/>
          <w:sz w:val="36"/>
        </w:rPr>
      </w:pPr>
      <w:r w:rsidRPr="00196955">
        <w:rPr>
          <w:rFonts w:ascii="Times" w:hAnsi="Times"/>
          <w:smallCaps/>
          <w:sz w:val="36"/>
        </w:rPr>
        <w:t>Gonzalo Sobejano</w:t>
      </w:r>
    </w:p>
    <w:p w14:paraId="727DF3F7" w14:textId="77777777" w:rsidR="00196955" w:rsidRDefault="00AB7CA3">
      <w:pPr>
        <w:rPr>
          <w:b/>
        </w:rPr>
      </w:pPr>
    </w:p>
    <w:p w14:paraId="65052CBC" w14:textId="77777777" w:rsidR="00196955" w:rsidRDefault="00AB7CA3">
      <w:pPr>
        <w:rPr>
          <w:b/>
        </w:rPr>
      </w:pPr>
    </w:p>
    <w:p w14:paraId="1292189E" w14:textId="77777777" w:rsidR="00196955" w:rsidRDefault="00387D28">
      <w:pPr>
        <w:rPr>
          <w:b/>
        </w:rPr>
      </w:pPr>
      <w:r>
        <w:rPr>
          <w:b/>
        </w:rPr>
        <w:t>Works</w:t>
      </w:r>
    </w:p>
    <w:p w14:paraId="09C72398" w14:textId="77777777" w:rsidR="00196955" w:rsidRDefault="00AB7CA3">
      <w:pPr>
        <w:rPr>
          <w:b/>
        </w:rPr>
      </w:pPr>
    </w:p>
    <w:p w14:paraId="37AD288E" w14:textId="77777777" w:rsidR="005D2AD4" w:rsidRDefault="00387D28">
      <w:r>
        <w:t xml:space="preserve">Sobejano, Gonzalo. </w:t>
      </w:r>
      <w:r w:rsidR="005D2AD4">
        <w:rPr>
          <w:i/>
        </w:rPr>
        <w:t>Forma literaria y sensibilidad social: Mateo Alemán, Galdós, Clarín, el 98 y Valle-Inclán.</w:t>
      </w:r>
      <w:r w:rsidR="005D2AD4">
        <w:t xml:space="preserve"> 1967.</w:t>
      </w:r>
    </w:p>
    <w:p w14:paraId="08F99B1E" w14:textId="77777777" w:rsidR="00354EFC" w:rsidRDefault="00354EFC">
      <w:r>
        <w:t xml:space="preserve">_____. </w:t>
      </w:r>
      <w:r>
        <w:rPr>
          <w:i/>
        </w:rPr>
        <w:t>Nietzsche en España.</w:t>
      </w:r>
      <w:r>
        <w:t xml:space="preserve"> 1967.</w:t>
      </w:r>
    </w:p>
    <w:p w14:paraId="2230F99C" w14:textId="2E5028C6" w:rsidR="00BB3F5D" w:rsidRDefault="00BB3F5D" w:rsidP="00BB3F5D">
      <w:pPr>
        <w:rPr>
          <w:color w:val="000000"/>
        </w:rPr>
      </w:pPr>
      <w:r>
        <w:t xml:space="preserve">_____. </w:t>
      </w:r>
      <w:r>
        <w:rPr>
          <w:i/>
        </w:rPr>
        <w:t>Novela española de nuestro tiempo: En busca del pueblo perdido.</w:t>
      </w:r>
      <w:r>
        <w:t xml:space="preserve"> 1970.</w:t>
      </w:r>
      <w:r>
        <w:rPr>
          <w:color w:val="000000"/>
        </w:rPr>
        <w:t xml:space="preserve"> 2nd ed. Madrid: Prensa Española, 1975.</w:t>
      </w:r>
    </w:p>
    <w:p w14:paraId="6AC084F8" w14:textId="77777777" w:rsidR="00196955" w:rsidRDefault="005D2AD4">
      <w:r>
        <w:t xml:space="preserve">_____. </w:t>
      </w:r>
      <w:r w:rsidR="00387D28">
        <w:rPr>
          <w:i/>
        </w:rPr>
        <w:t>El epíteto en la lírica española.</w:t>
      </w:r>
      <w:r w:rsidR="00387D28">
        <w:t xml:space="preserve"> Madrid: Gredos, 1970.</w:t>
      </w:r>
    </w:p>
    <w:p w14:paraId="0B930F5C" w14:textId="4F1B615C" w:rsidR="002738CB" w:rsidRPr="002738CB" w:rsidRDefault="002738CB">
      <w:r>
        <w:t xml:space="preserve">_____. "Solaces del yo distinto (Estimación de </w:t>
      </w:r>
      <w:r>
        <w:rPr>
          <w:i/>
        </w:rPr>
        <w:t>Juventud, egolatría</w:t>
      </w:r>
      <w:r>
        <w:t xml:space="preserve">)." </w:t>
      </w:r>
      <w:r>
        <w:rPr>
          <w:i/>
        </w:rPr>
        <w:t>Ínsula</w:t>
      </w:r>
      <w:r>
        <w:t xml:space="preserve"> 308-309 (1972).</w:t>
      </w:r>
    </w:p>
    <w:p w14:paraId="76BA0B56" w14:textId="77777777" w:rsidR="00196955" w:rsidRDefault="00387D28">
      <w:r>
        <w:t xml:space="preserve">_____."Ante la novela de los años setenta." </w:t>
      </w:r>
      <w:r>
        <w:rPr>
          <w:i/>
        </w:rPr>
        <w:t xml:space="preserve">Insula </w:t>
      </w:r>
      <w:r>
        <w:t>396-7 (Nov.-Dec.) 1979.</w:t>
      </w:r>
    </w:p>
    <w:p w14:paraId="5A51DC00" w14:textId="77777777" w:rsidR="00196955" w:rsidRDefault="00387D28">
      <w:pPr>
        <w:rPr>
          <w:color w:val="000000"/>
        </w:rPr>
      </w:pPr>
      <w:r>
        <w:rPr>
          <w:color w:val="000000"/>
        </w:rPr>
        <w:t xml:space="preserve">_____. "Ante la novela de los años setenta." From </w:t>
      </w:r>
      <w:r>
        <w:rPr>
          <w:i/>
          <w:color w:val="000000"/>
        </w:rPr>
        <w:t>Ínsula</w:t>
      </w:r>
      <w:r>
        <w:rPr>
          <w:color w:val="000000"/>
        </w:rPr>
        <w:t xml:space="preserve"> nos. 396-97 (Nov.-Dec. 1979): 1, 22.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500-08.*</w:t>
      </w:r>
    </w:p>
    <w:p w14:paraId="1171CC49" w14:textId="77777777" w:rsidR="00196955" w:rsidRDefault="00387D2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"Juan José Millás, fabulador de la extrañeza." In </w:t>
      </w:r>
      <w:r>
        <w:rPr>
          <w:i/>
          <w:lang w:bidi="es-ES_tradnl"/>
        </w:rPr>
        <w:t xml:space="preserve">Nuevos y novísimos. </w:t>
      </w:r>
      <w:r>
        <w:rPr>
          <w:lang w:bidi="es-ES_tradnl"/>
        </w:rPr>
        <w:t xml:space="preserve">Ed. Ricardo Landeira and Luis T. González del Valle. Boulder (Colorado): Society of Spanish and Spanish-American Studies, 1987. 195-214.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55B6CFA7" w14:textId="77777777" w:rsidR="00196955" w:rsidRDefault="00387D2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"Sobre la novela y el cuento dentro de una novela." </w:t>
      </w:r>
      <w:r>
        <w:rPr>
          <w:i/>
          <w:lang w:bidi="es-ES_tradnl"/>
        </w:rPr>
        <w:t>Lucanor</w:t>
      </w:r>
      <w:r>
        <w:rPr>
          <w:lang w:bidi="es-ES_tradnl"/>
        </w:rPr>
        <w:t xml:space="preserve"> 2 (Dec. 1988): 73-93. (On Millás).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61493047" w14:textId="77777777" w:rsidR="00196955" w:rsidRDefault="00387D28">
      <w:r>
        <w:t xml:space="preserve">_____. "La novela ensimismada." </w:t>
      </w:r>
      <w:r>
        <w:rPr>
          <w:i/>
        </w:rPr>
        <w:t>España contemporánea</w:t>
      </w:r>
      <w:r>
        <w:t xml:space="preserve"> 1 (Invierno 1988): 9-26.</w:t>
      </w:r>
    </w:p>
    <w:p w14:paraId="2D38ADF6" w14:textId="77777777" w:rsidR="00196955" w:rsidRDefault="00387D28">
      <w:r>
        <w:t xml:space="preserve">_____. "Novela y metanovela en España." </w:t>
      </w:r>
      <w:r>
        <w:rPr>
          <w:i/>
        </w:rPr>
        <w:t>Insula</w:t>
      </w:r>
      <w:r>
        <w:t xml:space="preserve"> 512-143 (Agosto-sept. 1989): 4-6.</w:t>
      </w:r>
    </w:p>
    <w:p w14:paraId="72767B00" w14:textId="77777777" w:rsidR="00196955" w:rsidRDefault="00387D28">
      <w:r>
        <w:lastRenderedPageBreak/>
        <w:t xml:space="preserve">_____. "Lope de Vega y la epístola poética."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17-36.*</w:t>
      </w:r>
    </w:p>
    <w:p w14:paraId="46599786" w14:textId="77777777" w:rsidR="00196955" w:rsidRPr="00013131" w:rsidRDefault="00387D2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"Mudanzas del ser y no ser." </w:t>
      </w:r>
      <w:r w:rsidRPr="00013131">
        <w:rPr>
          <w:i/>
          <w:lang w:bidi="es-ES_tradnl"/>
        </w:rPr>
        <w:t>Ínsula</w:t>
      </w:r>
      <w:r w:rsidRPr="00013131">
        <w:rPr>
          <w:lang w:bidi="es-ES_tradnl"/>
        </w:rPr>
        <w:t xml:space="preserve"> 582-83</w:t>
      </w:r>
      <w:r w:rsidRPr="00013131">
        <w:rPr>
          <w:i/>
          <w:lang w:bidi="es-ES_tradnl"/>
        </w:rPr>
        <w:t xml:space="preserve"> </w:t>
      </w:r>
      <w:r w:rsidRPr="00013131">
        <w:rPr>
          <w:lang w:bidi="es-ES_tradnl"/>
        </w:rPr>
        <w:t xml:space="preserve">(June-July 1995): 18-19. Select. in "Juan José Millás"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320-32.*</w:t>
      </w:r>
    </w:p>
    <w:p w14:paraId="7616D880" w14:textId="77777777" w:rsidR="00196955" w:rsidRDefault="00387D28">
      <w:pPr>
        <w:rPr>
          <w:b/>
          <w:sz w:val="36"/>
        </w:rPr>
      </w:pPr>
      <w:r>
        <w:t xml:space="preserve">_____ , ed. </w:t>
      </w:r>
      <w:r>
        <w:rPr>
          <w:i/>
        </w:rPr>
        <w:t>La Regenta.</w:t>
      </w:r>
      <w:r>
        <w:t xml:space="preserve"> By Clarín. 2 vols. Madrid: Castalia, 1981.*</w:t>
      </w:r>
    </w:p>
    <w:p w14:paraId="657CAB1F" w14:textId="77777777" w:rsidR="00196955" w:rsidRDefault="00387D28">
      <w:pPr>
        <w:rPr>
          <w:color w:val="000000"/>
        </w:rPr>
      </w:pPr>
      <w:r>
        <w:rPr>
          <w:color w:val="000000"/>
        </w:rPr>
        <w:t xml:space="preserve">Buckley, Ramón, Eugenio G. de Nora, Pablo Gil Casado and Gonzalo Sobejano. "Caracteres de la novela de los cincuenta." From Buckley, </w:t>
      </w:r>
      <w:r>
        <w:rPr>
          <w:i/>
          <w:color w:val="000000"/>
        </w:rPr>
        <w:t>Problemas formales en la novela española contemporánea</w:t>
      </w:r>
      <w:r>
        <w:rPr>
          <w:color w:val="000000"/>
        </w:rPr>
        <w:t xml:space="preserve"> 2nd ed (Barcelona: Península, 1973) 9-15; Nora, "La 'nueva oleada'. Entre el relato lírico y el testimonio objetivo" in </w:t>
      </w:r>
      <w:r>
        <w:rPr>
          <w:i/>
          <w:color w:val="000000"/>
        </w:rPr>
        <w:t>La novela española contemporánea (1939-1967)</w:t>
      </w:r>
      <w:r>
        <w:rPr>
          <w:color w:val="000000"/>
        </w:rPr>
        <w:t xml:space="preserve"> 2nd ed. (Madrid: Gredos, 1970) 3.259-64; Casado, </w:t>
      </w:r>
      <w:r>
        <w:rPr>
          <w:i/>
          <w:color w:val="000000"/>
        </w:rPr>
        <w:t>La novela social española (1920-1971)</w:t>
      </w:r>
      <w:r>
        <w:rPr>
          <w:color w:val="000000"/>
        </w:rPr>
        <w:t xml:space="preserve"> 2nd ed. (Barcelona: Seix Barral, 1973) 57-63; Sobejano, </w:t>
      </w:r>
      <w:r>
        <w:rPr>
          <w:i/>
          <w:color w:val="000000"/>
        </w:rPr>
        <w:t>Novela española de nuestro tiempo (en busca del pueblo perdido)</w:t>
      </w:r>
      <w:r>
        <w:rPr>
          <w:color w:val="000000"/>
        </w:rPr>
        <w:t xml:space="preserve"> 2nd ed. (Madrid: Prensa Española, 1975) 523-30.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410-27.*</w:t>
      </w:r>
    </w:p>
    <w:p w14:paraId="7ABDB194" w14:textId="77777777" w:rsidR="00196955" w:rsidRDefault="00387D28">
      <w:r>
        <w:t xml:space="preserve">Mainer, José-Carlos, Gonzalo Sobejano and Jordi Gracia. "Juan José Millás."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320-32.*</w:t>
      </w:r>
    </w:p>
    <w:p w14:paraId="1474A324" w14:textId="77777777" w:rsidR="00AB7CA3" w:rsidRDefault="00AB7CA3" w:rsidP="00AB7CA3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5A527B7E" w14:textId="77777777" w:rsidR="00196955" w:rsidRDefault="00AB7CA3">
      <w:bookmarkStart w:id="0" w:name="_GoBack"/>
      <w:bookmarkEnd w:id="0"/>
    </w:p>
    <w:sectPr w:rsidR="0019695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5A"/>
    <w:rsid w:val="002738CB"/>
    <w:rsid w:val="00354EFC"/>
    <w:rsid w:val="00387D28"/>
    <w:rsid w:val="004E775A"/>
    <w:rsid w:val="005D2AD4"/>
    <w:rsid w:val="00650E11"/>
    <w:rsid w:val="00AB7CA3"/>
    <w:rsid w:val="00B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5AD6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969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7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19695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7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3924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7</cp:revision>
  <dcterms:created xsi:type="dcterms:W3CDTF">2018-08-13T15:00:00Z</dcterms:created>
  <dcterms:modified xsi:type="dcterms:W3CDTF">2019-05-07T22:05:00Z</dcterms:modified>
</cp:coreProperties>
</file>