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39DE" w:rsidRPr="00DD50AB" w:rsidRDefault="007B39DE" w:rsidP="007B39DE">
      <w:pPr>
        <w:jc w:val="center"/>
        <w:rPr>
          <w:sz w:val="20"/>
        </w:rPr>
      </w:pPr>
      <w:r w:rsidRPr="00DD50AB">
        <w:rPr>
          <w:sz w:val="20"/>
        </w:rPr>
        <w:t xml:space="preserve">    from</w:t>
      </w:r>
    </w:p>
    <w:p w:rsidR="007B39DE" w:rsidRDefault="007B39DE" w:rsidP="007B39DE">
      <w:pPr>
        <w:jc w:val="center"/>
        <w:rPr>
          <w:smallCaps/>
          <w:sz w:val="24"/>
        </w:rPr>
      </w:pPr>
      <w:r>
        <w:rPr>
          <w:smallCaps/>
          <w:sz w:val="24"/>
        </w:rPr>
        <w:t>A Bibliography of Literary Theory, Criticism and Philology</w:t>
      </w:r>
    </w:p>
    <w:p w:rsidR="007B39DE" w:rsidRDefault="007B39DE" w:rsidP="007B39DE">
      <w:pPr>
        <w:jc w:val="center"/>
        <w:rPr>
          <w:smallCaps/>
          <w:sz w:val="24"/>
        </w:rPr>
      </w:pPr>
      <w:hyperlink r:id="rId5" w:history="1">
        <w:r>
          <w:rPr>
            <w:rStyle w:val="Hyperlink"/>
            <w:sz w:val="22"/>
          </w:rPr>
          <w:t>http://www.unizar.es/departamentos/filologia_inglesa/garciala/bibliography.html</w:t>
        </w:r>
      </w:hyperlink>
    </w:p>
    <w:p w:rsidR="007B39DE" w:rsidRDefault="007B39DE" w:rsidP="007B39DE">
      <w:pPr>
        <w:jc w:val="center"/>
        <w:rPr>
          <w:sz w:val="24"/>
        </w:rPr>
      </w:pPr>
      <w:r>
        <w:rPr>
          <w:sz w:val="24"/>
        </w:rPr>
        <w:t xml:space="preserve">by José Ángel </w:t>
      </w:r>
      <w:r>
        <w:rPr>
          <w:smallCaps/>
          <w:sz w:val="24"/>
        </w:rPr>
        <w:t>García Landa</w:t>
      </w:r>
    </w:p>
    <w:p w:rsidR="007B39DE" w:rsidRDefault="007B39DE" w:rsidP="007B39DE">
      <w:pPr>
        <w:jc w:val="center"/>
        <w:rPr>
          <w:sz w:val="24"/>
        </w:rPr>
      </w:pPr>
      <w:r>
        <w:rPr>
          <w:sz w:val="24"/>
        </w:rPr>
        <w:t>(University of Zaragoza, Spain)</w:t>
      </w:r>
    </w:p>
    <w:p w:rsidR="007B39DE" w:rsidRDefault="007B39DE" w:rsidP="007B39DE">
      <w:pPr>
        <w:jc w:val="center"/>
      </w:pPr>
    </w:p>
    <w:p w:rsidR="007B39DE" w:rsidRDefault="007B39DE" w:rsidP="007B39DE">
      <w:pPr>
        <w:jc w:val="center"/>
      </w:pPr>
    </w:p>
    <w:p w:rsidR="007B39DE" w:rsidRPr="005A6FCF" w:rsidRDefault="007B39DE" w:rsidP="007B39DE">
      <w:pPr>
        <w:pStyle w:val="Heading1"/>
        <w:rPr>
          <w:rFonts w:ascii="Times" w:hAnsi="Times"/>
          <w:b w:val="0"/>
          <w:sz w:val="36"/>
        </w:rPr>
      </w:pPr>
      <w:r w:rsidRPr="005A6FCF">
        <w:rPr>
          <w:rFonts w:ascii="Times" w:hAnsi="Times"/>
          <w:sz w:val="36"/>
        </w:rPr>
        <w:t>Dame Helen Gardner</w:t>
      </w:r>
      <w:r w:rsidRPr="005A6FCF">
        <w:rPr>
          <w:rFonts w:ascii="Times" w:hAnsi="Times"/>
          <w:b w:val="0"/>
          <w:sz w:val="36"/>
        </w:rPr>
        <w:tab/>
      </w:r>
      <w:r w:rsidRPr="005A6FCF">
        <w:rPr>
          <w:rFonts w:ascii="Times" w:hAnsi="Times"/>
          <w:b w:val="0"/>
          <w:sz w:val="28"/>
        </w:rPr>
        <w:t>(1908-1986)</w:t>
      </w:r>
    </w:p>
    <w:p w:rsidR="007B39DE" w:rsidRDefault="007B39DE">
      <w:pPr>
        <w:rPr>
          <w:b/>
          <w:sz w:val="36"/>
        </w:rPr>
      </w:pPr>
    </w:p>
    <w:p w:rsidR="007B39DE" w:rsidRDefault="007B39DE">
      <w:pPr>
        <w:ind w:hanging="11"/>
        <w:rPr>
          <w:color w:val="000000"/>
          <w:sz w:val="24"/>
        </w:rPr>
      </w:pPr>
      <w:r>
        <w:rPr>
          <w:sz w:val="24"/>
        </w:rPr>
        <w:t xml:space="preserve">(English humanist scholar, </w:t>
      </w:r>
      <w:r>
        <w:rPr>
          <w:color w:val="000000"/>
          <w:sz w:val="24"/>
        </w:rPr>
        <w:t>M.A., D.Litt. Oxford, Fellow of the British Academy, Emeritus Professor of English Literature at the University of Oxford and Honorary Fellow at Lady Margaret Hall and St Hilda's College. Hon. doct. London, Birmingham, Harvard, Yale, Cambridge, etc.; CBE in 1962, DBE in 1967)</w:t>
      </w:r>
    </w:p>
    <w:p w:rsidR="007B39DE" w:rsidRDefault="007B39DE">
      <w:pPr>
        <w:rPr>
          <w:color w:val="000000"/>
        </w:rPr>
      </w:pPr>
    </w:p>
    <w:p w:rsidR="007B39DE" w:rsidRDefault="007B39DE">
      <w:pPr>
        <w:rPr>
          <w:color w:val="000000"/>
        </w:rPr>
      </w:pPr>
    </w:p>
    <w:p w:rsidR="007B39DE" w:rsidRDefault="007B39DE">
      <w:pPr>
        <w:rPr>
          <w:b/>
          <w:sz w:val="36"/>
        </w:rPr>
      </w:pPr>
    </w:p>
    <w:p w:rsidR="007B39DE" w:rsidRDefault="007B39DE">
      <w:pPr>
        <w:rPr>
          <w:b/>
          <w:sz w:val="36"/>
        </w:rPr>
      </w:pPr>
    </w:p>
    <w:p w:rsidR="007B39DE" w:rsidRDefault="007B39DE">
      <w:r>
        <w:rPr>
          <w:b/>
        </w:rPr>
        <w:t>Works</w:t>
      </w:r>
    </w:p>
    <w:p w:rsidR="007B39DE" w:rsidRDefault="007B39DE">
      <w:pPr>
        <w:rPr>
          <w:b/>
        </w:rPr>
      </w:pPr>
    </w:p>
    <w:p w:rsidR="00595BEB" w:rsidRPr="00162947" w:rsidRDefault="007B39DE" w:rsidP="00595BEB">
      <w:r>
        <w:t xml:space="preserve">Gardner, Helen. </w:t>
      </w:r>
      <w:r w:rsidR="00595BEB" w:rsidRPr="00162947">
        <w:t xml:space="preserve">"Milton's Satan and the Theme of Damnation in Elizabethan Tragedy." </w:t>
      </w:r>
      <w:r w:rsidR="00595BEB" w:rsidRPr="00162947">
        <w:rPr>
          <w:i/>
        </w:rPr>
        <w:t>Essays and Studies</w:t>
      </w:r>
      <w:r w:rsidR="00595BEB" w:rsidRPr="00162947">
        <w:t xml:space="preserve"> ns 1 (1948). Rpt. in </w:t>
      </w:r>
      <w:r w:rsidR="00595BEB" w:rsidRPr="00162947">
        <w:rPr>
          <w:i/>
        </w:rPr>
        <w:t>Elizabethan Drama: Modern Essays in Criticism.</w:t>
      </w:r>
      <w:r w:rsidR="00595BEB" w:rsidRPr="00162947">
        <w:t xml:space="preserve"> Ed. R. J. Kaufman. New York: Oxford UP, 1961.</w:t>
      </w:r>
    </w:p>
    <w:p w:rsidR="007B39DE" w:rsidRDefault="00595BEB">
      <w:r>
        <w:t xml:space="preserve">_____. </w:t>
      </w:r>
      <w:r w:rsidR="007B39DE">
        <w:rPr>
          <w:i/>
        </w:rPr>
        <w:t>The Art of T. S. Eliot.</w:t>
      </w:r>
      <w:r w:rsidR="007B39DE">
        <w:t xml:space="preserve"> 1949.</w:t>
      </w:r>
    </w:p>
    <w:p w:rsidR="007B39DE" w:rsidRDefault="007B39DE">
      <w:r>
        <w:t xml:space="preserve">_____. </w:t>
      </w:r>
      <w:r>
        <w:rPr>
          <w:i/>
        </w:rPr>
        <w:t>The Art of T. S. Eliot.</w:t>
      </w:r>
      <w:r>
        <w:t xml:space="preserve"> London: Faber, 1972. </w:t>
      </w:r>
    </w:p>
    <w:p w:rsidR="007B39DE" w:rsidRDefault="007B39DE">
      <w:r>
        <w:t xml:space="preserve">_____. From "General Introduction" to Gardner, </w:t>
      </w:r>
      <w:r>
        <w:rPr>
          <w:i/>
        </w:rPr>
        <w:t>John Donne: The Divine Poems.</w:t>
      </w:r>
      <w:r>
        <w:t xml:space="preserve"> 1952. 1978. xv-xxxvii. Rpt. in </w:t>
      </w:r>
      <w:r>
        <w:rPr>
          <w:i/>
        </w:rPr>
        <w:t xml:space="preserve">The Critical Perspective: Volume 3: Elizabethan-Caroline. </w:t>
      </w:r>
      <w:r>
        <w:t>Ed. Harold Bloom. (The Chelsea House Library of Literary Criticism). New York: Chelsea House, 1986. 1391-97.*</w:t>
      </w:r>
    </w:p>
    <w:p w:rsidR="007B39DE" w:rsidRDefault="007B39DE">
      <w:r>
        <w:t xml:space="preserve">_____. "The Noble Moor." British Academy Shakespeare Lecture, 1955. In </w:t>
      </w:r>
      <w:r>
        <w:rPr>
          <w:i/>
        </w:rPr>
        <w:t>Shakespeare Criticism 1935-60.</w:t>
      </w:r>
      <w:r>
        <w:t xml:space="preserve"> Ed. Anne Ridler. London: Oxford UP, 1963. 348-70.*</w:t>
      </w:r>
    </w:p>
    <w:p w:rsidR="007B39DE" w:rsidRDefault="007B39DE">
      <w:r>
        <w:t xml:space="preserve">_____. "The Historical Sense." 1956. In Gardner, </w:t>
      </w:r>
      <w:r>
        <w:rPr>
          <w:i/>
        </w:rPr>
        <w:t>The Business of Criticism.</w:t>
      </w:r>
      <w:r>
        <w:t xml:space="preserve"> Oxford: Oxford UP, 1959. 127-57.* (Bible criticism).</w:t>
      </w:r>
    </w:p>
    <w:p w:rsidR="007B39DE" w:rsidRDefault="007B39DE">
      <w:r>
        <w:t xml:space="preserve">_____. </w:t>
      </w:r>
      <w:r>
        <w:rPr>
          <w:i/>
        </w:rPr>
        <w:t>The Limits of Literary Criticism.</w:t>
      </w:r>
      <w:r>
        <w:t xml:space="preserve">  Oxford, 1956. Included in Gardner, </w:t>
      </w:r>
      <w:r>
        <w:rPr>
          <w:i/>
        </w:rPr>
        <w:t xml:space="preserve">The Business of Criticism. </w:t>
      </w:r>
    </w:p>
    <w:p w:rsidR="007B39DE" w:rsidRDefault="007B39DE">
      <w:pPr>
        <w:tabs>
          <w:tab w:val="left" w:pos="360"/>
          <w:tab w:val="left" w:pos="720"/>
          <w:tab w:val="left" w:pos="1080"/>
          <w:tab w:val="left" w:pos="1440"/>
        </w:tabs>
      </w:pPr>
      <w:r>
        <w:t xml:space="preserve">_____. "Interpretation." In Gardner, </w:t>
      </w:r>
      <w:r>
        <w:rPr>
          <w:i/>
        </w:rPr>
        <w:t>The Business of Criticism.</w:t>
      </w:r>
      <w:r>
        <w:t xml:space="preserve"> Oxford: Oxford UP, 1959. 52-75.*</w:t>
      </w:r>
    </w:p>
    <w:p w:rsidR="007B39DE" w:rsidRDefault="007B39DE">
      <w:r>
        <w:lastRenderedPageBreak/>
        <w:t xml:space="preserve">_____. "The Drunkenness of Noah." "The Poetry of St. Mark." 1956. In Gardner, </w:t>
      </w:r>
      <w:r>
        <w:rPr>
          <w:i/>
        </w:rPr>
        <w:t>The Business of Criticism.</w:t>
      </w:r>
      <w:r>
        <w:t xml:space="preserve"> Oxford: Oxford UP, 1959. 79-100, 101-26.*</w:t>
      </w:r>
    </w:p>
    <w:p w:rsidR="007B39DE" w:rsidRDefault="007B39DE">
      <w:r>
        <w:t xml:space="preserve">_____. </w:t>
      </w:r>
      <w:r>
        <w:rPr>
          <w:i/>
        </w:rPr>
        <w:t>The Business of Criticism.</w:t>
      </w:r>
      <w:r>
        <w:t xml:space="preserve"> Oxford: Oxford UP, 1959.*</w:t>
      </w:r>
    </w:p>
    <w:p w:rsidR="007B39DE" w:rsidRDefault="007B39DE">
      <w:r>
        <w:t>_____. "</w:t>
      </w:r>
      <w:r>
        <w:rPr>
          <w:i/>
        </w:rPr>
        <w:t>As You Like It</w:t>
      </w:r>
      <w:r>
        <w:t xml:space="preserve">." 1959. In </w:t>
      </w:r>
      <w:r>
        <w:rPr>
          <w:i/>
        </w:rPr>
        <w:t>Modern Shakespearean Criticism: Essays on Style, Dramaturgy, and the Major Plays</w:t>
      </w:r>
      <w:r>
        <w:t>. Ed. Alvin B. Kernan. New York: Harcourt, 1970: 190-203.</w:t>
      </w:r>
    </w:p>
    <w:p w:rsidR="007B39DE" w:rsidRDefault="007B39DE">
      <w:r>
        <w:t>_____. "Let the Forest Judge." (</w:t>
      </w:r>
      <w:r>
        <w:rPr>
          <w:i/>
        </w:rPr>
        <w:t>As You Like It</w:t>
      </w:r>
      <w:r>
        <w:t xml:space="preserve">). 1959. In </w:t>
      </w:r>
      <w:r>
        <w:rPr>
          <w:i/>
        </w:rPr>
        <w:t xml:space="preserve">Shakespeare: </w:t>
      </w:r>
      <w:r>
        <w:t>Much Ado about Nothing</w:t>
      </w:r>
      <w:r>
        <w:rPr>
          <w:i/>
        </w:rPr>
        <w:t xml:space="preserve"> and </w:t>
      </w:r>
      <w:r>
        <w:t>As You Like It. Ed. John Russell Brown. (Casebooks series). Basingstoke: Macmillan, 1979. 149-65.*</w:t>
      </w:r>
    </w:p>
    <w:p w:rsidR="007B39DE" w:rsidRDefault="007B39DE">
      <w:pPr>
        <w:ind w:left="0" w:firstLine="0"/>
      </w:pPr>
      <w:r>
        <w:t xml:space="preserve">_____. </w:t>
      </w:r>
      <w:r>
        <w:rPr>
          <w:i/>
        </w:rPr>
        <w:t xml:space="preserve">A Reading of </w:t>
      </w:r>
      <w:r>
        <w:rPr>
          <w:i/>
          <w:smallCaps/>
        </w:rPr>
        <w:t>Paradise Lost.</w:t>
      </w:r>
      <w:r>
        <w:rPr>
          <w:smallCaps/>
        </w:rPr>
        <w:t xml:space="preserve"> </w:t>
      </w:r>
      <w:r>
        <w:t>Oxford, 1965.</w:t>
      </w:r>
    </w:p>
    <w:p w:rsidR="00520BC8" w:rsidRDefault="00520BC8" w:rsidP="00520BC8">
      <w:pPr>
        <w:tabs>
          <w:tab w:val="left" w:pos="7627"/>
        </w:tabs>
      </w:pPr>
      <w:r>
        <w:t>_____.</w:t>
      </w:r>
      <w:bookmarkStart w:id="0" w:name="_GoBack"/>
      <w:bookmarkEnd w:id="0"/>
      <w:r>
        <w:t xml:space="preserve"> "+ Clive Staples Lewis, 1898-1963." </w:t>
      </w:r>
      <w:r>
        <w:rPr>
          <w:i/>
        </w:rPr>
        <w:t>Proceedings of the British Academy</w:t>
      </w:r>
      <w:r>
        <w:t xml:space="preserve"> 51 (1966): 417-28.</w:t>
      </w:r>
    </w:p>
    <w:p w:rsidR="007B39DE" w:rsidRDefault="007B39DE">
      <w:r>
        <w:rPr>
          <w:smallCaps/>
        </w:rPr>
        <w:t xml:space="preserve">_____. </w:t>
      </w:r>
      <w:r>
        <w:rPr>
          <w:i/>
          <w:smallCaps/>
        </w:rPr>
        <w:t>R</w:t>
      </w:r>
      <w:r>
        <w:rPr>
          <w:i/>
        </w:rPr>
        <w:t>eligion and Literature.</w:t>
      </w:r>
      <w:r>
        <w:t xml:space="preserve"> 1971.</w:t>
      </w:r>
    </w:p>
    <w:p w:rsidR="007B39DE" w:rsidRDefault="007B39DE">
      <w:r>
        <w:t xml:space="preserve">_____. "Don Juan." In </w:t>
      </w:r>
      <w:r>
        <w:rPr>
          <w:i/>
        </w:rPr>
        <w:t>English Romantic Poets: Modern Essays in Criticism.</w:t>
      </w:r>
      <w:r>
        <w:t xml:space="preserve"> 2nd ed. Ed. M. H. Abrams. New York: Oxford UP, 1975. 303-12.*</w:t>
      </w:r>
    </w:p>
    <w:p w:rsidR="007B39DE" w:rsidRDefault="007B39DE">
      <w:r>
        <w:t xml:space="preserve">_____. </w:t>
      </w:r>
      <w:r>
        <w:rPr>
          <w:i/>
        </w:rPr>
        <w:t xml:space="preserve">The Composition of </w:t>
      </w:r>
      <w:r>
        <w:rPr>
          <w:i/>
          <w:smallCaps/>
        </w:rPr>
        <w:t>Four Quartets.</w:t>
      </w:r>
      <w:r>
        <w:t xml:space="preserve"> London: Faber, 1978.</w:t>
      </w:r>
    </w:p>
    <w:p w:rsidR="007B39DE" w:rsidRDefault="007B39DE">
      <w:r>
        <w:t xml:space="preserve">_____. </w:t>
      </w:r>
      <w:r>
        <w:rPr>
          <w:i/>
        </w:rPr>
        <w:t>In Defence of the Imagination: The Charles Eliot Norton Lectures 1979-80.</w:t>
      </w:r>
      <w:r>
        <w:t xml:space="preserve"> Oxford: Oxford UP, 1984.</w:t>
      </w:r>
    </w:p>
    <w:p w:rsidR="007B39DE" w:rsidRDefault="007B39DE">
      <w:r>
        <w:t xml:space="preserve">_____, ed. </w:t>
      </w:r>
      <w:r>
        <w:rPr>
          <w:i/>
        </w:rPr>
        <w:t>The Metaphysical Poets.</w:t>
      </w:r>
      <w:r>
        <w:t xml:space="preserve">  Harmondsworth: Penguin, 1957, 1972.</w:t>
      </w:r>
    </w:p>
    <w:p w:rsidR="007B39DE" w:rsidRDefault="007B39DE">
      <w:r>
        <w:t xml:space="preserve">_____, ed. </w:t>
      </w:r>
      <w:r>
        <w:rPr>
          <w:i/>
        </w:rPr>
        <w:t>The Poems of George Herbert.</w:t>
      </w:r>
      <w:r>
        <w:t xml:space="preserve"> Oxford: Oxford UP, 1961.</w:t>
      </w:r>
    </w:p>
    <w:p w:rsidR="007B39DE" w:rsidRDefault="007B39DE">
      <w:pPr>
        <w:rPr>
          <w:color w:val="000000"/>
        </w:rPr>
      </w:pPr>
      <w:r>
        <w:t xml:space="preserve">_____, ed. </w:t>
      </w:r>
      <w:r>
        <w:rPr>
          <w:i/>
        </w:rPr>
        <w:t xml:space="preserve">The Elegies and Songs and Sonnets of John Donne. </w:t>
      </w:r>
      <w:r>
        <w:rPr>
          <w:color w:val="000000"/>
        </w:rPr>
        <w:t xml:space="preserve">Oxford: Clarendon, 1965.  </w:t>
      </w:r>
    </w:p>
    <w:p w:rsidR="007B39DE" w:rsidRDefault="007B39DE">
      <w:pPr>
        <w:rPr>
          <w:color w:val="000000"/>
        </w:rPr>
      </w:pPr>
      <w:r>
        <w:rPr>
          <w:color w:val="000000"/>
        </w:rPr>
        <w:t xml:space="preserve">_____, ed. </w:t>
      </w:r>
      <w:r>
        <w:rPr>
          <w:i/>
          <w:color w:val="000000"/>
        </w:rPr>
        <w:t>The Faber Book of Religious Verse.</w:t>
      </w:r>
      <w:r>
        <w:rPr>
          <w:color w:val="000000"/>
        </w:rPr>
        <w:t xml:space="preserve"> 1972.</w:t>
      </w:r>
    </w:p>
    <w:p w:rsidR="007B39DE" w:rsidRDefault="007B39DE">
      <w:r>
        <w:t xml:space="preserve">_____, ed. </w:t>
      </w:r>
      <w:r>
        <w:rPr>
          <w:i/>
        </w:rPr>
        <w:t>The Divine Poems.</w:t>
      </w:r>
      <w:r>
        <w:t xml:space="preserve"> By John Donne. Oxford: Clarendon, 1952. 1966. 2nd ed. 1978.</w:t>
      </w:r>
    </w:p>
    <w:p w:rsidR="007B39DE" w:rsidRDefault="007B39DE">
      <w:r>
        <w:t xml:space="preserve">_____, ed. </w:t>
      </w:r>
      <w:r>
        <w:rPr>
          <w:i/>
        </w:rPr>
        <w:t>The Divine Poems.</w:t>
      </w:r>
      <w:r>
        <w:t xml:space="preserve"> By John Donne. Oxford: Clarendon, 1952. 2nd ed. 1978.</w:t>
      </w:r>
    </w:p>
    <w:p w:rsidR="007B39DE" w:rsidRDefault="007B39DE">
      <w:r>
        <w:t xml:space="preserve">_____, ed. </w:t>
      </w:r>
      <w:r>
        <w:rPr>
          <w:i/>
        </w:rPr>
        <w:t>Shakespearean and Other Studies.</w:t>
      </w:r>
      <w:r>
        <w:t xml:space="preserve"> London, 1969.</w:t>
      </w:r>
    </w:p>
    <w:p w:rsidR="007B39DE" w:rsidRDefault="007B39DE">
      <w:r>
        <w:t xml:space="preserve">_____, ed. </w:t>
      </w:r>
      <w:r>
        <w:rPr>
          <w:i/>
        </w:rPr>
        <w:t>The New Oxford Book of English Verse, 1250-1950.</w:t>
      </w:r>
      <w:r>
        <w:t xml:space="preserve"> Oxford: Oxford UP, 1972. 1991.</w:t>
      </w:r>
    </w:p>
    <w:p w:rsidR="007B39DE" w:rsidRDefault="007B39DE">
      <w:pPr>
        <w:rPr>
          <w:color w:val="000000"/>
        </w:rPr>
      </w:pPr>
      <w:r>
        <w:rPr>
          <w:color w:val="000000"/>
        </w:rPr>
        <w:t xml:space="preserve">Gardner, Helen, and G. M. Story, eds. </w:t>
      </w:r>
      <w:r>
        <w:rPr>
          <w:i/>
          <w:color w:val="000000"/>
        </w:rPr>
        <w:t xml:space="preserve">The Sonnets of William Alabaster. </w:t>
      </w:r>
      <w:r>
        <w:rPr>
          <w:color w:val="000000"/>
        </w:rPr>
        <w:t>1960.</w:t>
      </w:r>
    </w:p>
    <w:p w:rsidR="007B39DE" w:rsidRDefault="007B39DE">
      <w:pPr>
        <w:rPr>
          <w:color w:val="000000"/>
        </w:rPr>
      </w:pPr>
      <w:r>
        <w:rPr>
          <w:color w:val="000000"/>
        </w:rPr>
        <w:t xml:space="preserve">Gardner, Helen, and T. Healey, eds. </w:t>
      </w:r>
      <w:r>
        <w:rPr>
          <w:i/>
          <w:color w:val="000000"/>
        </w:rPr>
        <w:t>John Donne: Selected Prose.</w:t>
      </w:r>
      <w:r>
        <w:rPr>
          <w:color w:val="000000"/>
        </w:rPr>
        <w:t xml:space="preserve"> 1967.</w:t>
      </w:r>
    </w:p>
    <w:p w:rsidR="007B39DE" w:rsidRDefault="007B39DE">
      <w:r>
        <w:t xml:space="preserve">Davis, H., and H. Gardner, eds. </w:t>
      </w:r>
      <w:r>
        <w:rPr>
          <w:i/>
        </w:rPr>
        <w:t xml:space="preserve">Elizabethan and Jacobean Studies. </w:t>
      </w:r>
      <w:r>
        <w:t>1959.</w:t>
      </w:r>
    </w:p>
    <w:p w:rsidR="007B39DE" w:rsidRDefault="007B39DE"/>
    <w:p w:rsidR="007B39DE" w:rsidRDefault="007B39DE"/>
    <w:p w:rsidR="007B39DE" w:rsidRDefault="007B39DE"/>
    <w:p w:rsidR="007B39DE" w:rsidRDefault="007B39DE"/>
    <w:p w:rsidR="007B39DE" w:rsidRDefault="007B39DE">
      <w:pPr>
        <w:rPr>
          <w:b/>
        </w:rPr>
      </w:pPr>
      <w:r>
        <w:rPr>
          <w:b/>
        </w:rPr>
        <w:t>Edited works</w:t>
      </w:r>
    </w:p>
    <w:p w:rsidR="007B39DE" w:rsidRDefault="007B39DE">
      <w:pPr>
        <w:rPr>
          <w:b/>
        </w:rPr>
      </w:pPr>
    </w:p>
    <w:p w:rsidR="007B39DE" w:rsidRDefault="007B39DE">
      <w:r>
        <w:rPr>
          <w:i/>
        </w:rPr>
        <w:t>The Metaphysical Poets:</w:t>
      </w:r>
    </w:p>
    <w:p w:rsidR="007B39DE" w:rsidRPr="0050086A" w:rsidRDefault="007B39DE">
      <w:pPr>
        <w:rPr>
          <w:b/>
        </w:rPr>
      </w:pPr>
    </w:p>
    <w:p w:rsidR="007B39DE" w:rsidRDefault="007B39DE">
      <w:r>
        <w:t xml:space="preserve">Carew, Thomas. "An Elegie upon the Death of Dr. Donne." In </w:t>
      </w:r>
      <w:r>
        <w:rPr>
          <w:i/>
        </w:rPr>
        <w:t>The Metaphysical Poets.</w:t>
      </w:r>
      <w:r>
        <w:t xml:space="preserve"> Ed. Helen Gardner. Harmondsworth, 1957.</w:t>
      </w:r>
    </w:p>
    <w:p w:rsidR="007B39DE" w:rsidRPr="0050086A" w:rsidRDefault="007B39DE">
      <w:pPr>
        <w:rPr>
          <w:b/>
        </w:rPr>
      </w:pPr>
    </w:p>
    <w:sectPr w:rsidR="007B39DE" w:rsidRPr="0050086A">
      <w:pgSz w:w="11880" w:h="16800"/>
      <w:pgMar w:top="1417" w:right="1701" w:bottom="1417" w:left="226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ew York">
    <w:altName w:val="Times New Roman"/>
    <w:panose1 w:val="00000000000000000000"/>
    <w:charset w:val="4D"/>
    <w:family w:val="roman"/>
    <w:notTrueType/>
    <w:pitch w:val="variable"/>
    <w:sig w:usb0="00000003" w:usb1="00000000" w:usb2="00000000" w:usb3="00000000" w:csb0="00000001"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50"/>
  <w:embedSystemFonts/>
  <w:bordersDoNotSurroundHeader/>
  <w:bordersDoNotSurroundFooter/>
  <w:proofState w:grammar="clean"/>
  <w:defaultTabStop w:val="709"/>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621D"/>
    <w:rsid w:val="00520BC8"/>
    <w:rsid w:val="00595BEB"/>
    <w:rsid w:val="007B39DE"/>
    <w:rsid w:val="00D07822"/>
    <w:rsid w:val="00E2168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imes New Roman" w:hAnsi="New York" w:cs="Times New Roman"/>
        <w:lang w:val="es-ES_tradnl"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ind w:left="720" w:hanging="720"/>
      <w:jc w:val="both"/>
    </w:pPr>
    <w:rPr>
      <w:rFonts w:ascii="Times" w:hAnsi="Times"/>
      <w:sz w:val="28"/>
      <w:lang w:eastAsia="es-ES_tradnl"/>
    </w:rPr>
  </w:style>
  <w:style w:type="paragraph" w:styleId="Heading1">
    <w:name w:val="heading 1"/>
    <w:basedOn w:val="Normal"/>
    <w:next w:val="Normal"/>
    <w:qFormat/>
    <w:rsid w:val="005A6FCF"/>
    <w:pPr>
      <w:keepNext/>
      <w:spacing w:before="240" w:after="60"/>
      <w:outlineLvl w:val="0"/>
    </w:pPr>
    <w:rPr>
      <w:rFonts w:ascii="Arial" w:hAnsi="Arial"/>
      <w:b/>
      <w:kern w:val="32"/>
      <w:sz w:val="32"/>
      <w:szCs w:val="32"/>
    </w:rPr>
  </w:style>
  <w:style w:type="character" w:default="1" w:styleId="DefaultParagraphFont">
    <w:name w:val="Default Paragraph Font"/>
  </w:style>
  <w:style w:type="table" w:default="1" w:styleId="TableNormal">
    <w:name w:val="Normal Table"/>
    <w:semiHidden/>
    <w:rPr>
      <w:lang w:bidi="x-none"/>
    </w:rPr>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imes New Roman" w:hAnsi="New York" w:cs="Times New Roman"/>
        <w:lang w:val="es-ES_tradnl"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ind w:left="720" w:hanging="720"/>
      <w:jc w:val="both"/>
    </w:pPr>
    <w:rPr>
      <w:rFonts w:ascii="Times" w:hAnsi="Times"/>
      <w:sz w:val="28"/>
      <w:lang w:eastAsia="es-ES_tradnl"/>
    </w:rPr>
  </w:style>
  <w:style w:type="paragraph" w:styleId="Heading1">
    <w:name w:val="heading 1"/>
    <w:basedOn w:val="Normal"/>
    <w:next w:val="Normal"/>
    <w:qFormat/>
    <w:rsid w:val="005A6FCF"/>
    <w:pPr>
      <w:keepNext/>
      <w:spacing w:before="240" w:after="60"/>
      <w:outlineLvl w:val="0"/>
    </w:pPr>
    <w:rPr>
      <w:rFonts w:ascii="Arial" w:hAnsi="Arial"/>
      <w:b/>
      <w:kern w:val="32"/>
      <w:sz w:val="32"/>
      <w:szCs w:val="32"/>
    </w:rPr>
  </w:style>
  <w:style w:type="character" w:default="1" w:styleId="DefaultParagraphFont">
    <w:name w:val="Default Paragraph Font"/>
  </w:style>
  <w:style w:type="table" w:default="1" w:styleId="TableNormal">
    <w:name w:val="Normal Table"/>
    <w:semiHidden/>
    <w:rPr>
      <w:lang w:bidi="x-none"/>
    </w:rPr>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unizar.es/departamentos/filologia_inglesa/garciala/bibliography.html"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562</Words>
  <Characters>3206</Characters>
  <Application>Microsoft Macintosh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Universidad de Zaragoza</Company>
  <LinksUpToDate>false</LinksUpToDate>
  <CharactersWithSpaces>3761</CharactersWithSpaces>
  <SharedDoc>false</SharedDoc>
  <HLinks>
    <vt:vector size="6" baseType="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dc:creator>
  <cp:keywords/>
  <cp:lastModifiedBy>José Ángel</cp:lastModifiedBy>
  <cp:revision>2</cp:revision>
  <dcterms:created xsi:type="dcterms:W3CDTF">2018-07-03T23:30:00Z</dcterms:created>
  <dcterms:modified xsi:type="dcterms:W3CDTF">2018-07-03T23:30:00Z</dcterms:modified>
</cp:coreProperties>
</file>