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3009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3A5A2F6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4697B19" w14:textId="77777777" w:rsidR="00C454AC" w:rsidRDefault="000279F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DA4761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952AAD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36FEDB0" w14:textId="77777777" w:rsidR="00C454AC" w:rsidRDefault="00C454AC">
      <w:pPr>
        <w:jc w:val="center"/>
      </w:pPr>
    </w:p>
    <w:bookmarkEnd w:id="0"/>
    <w:bookmarkEnd w:id="1"/>
    <w:p w14:paraId="27FE6A28" w14:textId="77777777" w:rsidR="00C454AC" w:rsidRDefault="00C454AC">
      <w:pPr>
        <w:jc w:val="center"/>
      </w:pPr>
    </w:p>
    <w:p w14:paraId="663B45B0" w14:textId="77777777" w:rsidR="00C454AC" w:rsidRPr="00FE62FF" w:rsidRDefault="00C454AC" w:rsidP="00C454A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Título</w:t>
      </w:r>
    </w:p>
    <w:p w14:paraId="0AED63E2" w14:textId="77777777" w:rsidR="00C454AC" w:rsidRDefault="00C454AC"/>
    <w:p w14:paraId="501D7AA4" w14:textId="77777777" w:rsidR="00C454AC" w:rsidRDefault="00C454AC"/>
    <w:p w14:paraId="15F6BF7F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61D1D6A" w14:textId="77777777" w:rsidR="00C454AC" w:rsidRDefault="00C454AC"/>
    <w:p w14:paraId="15FE40C7" w14:textId="77777777" w:rsidR="002773E0" w:rsidRDefault="002773E0" w:rsidP="002773E0">
      <w:r>
        <w:t xml:space="preserve">Pavel, Thomas G. "Remarks on Narrative Grammars." </w:t>
      </w:r>
      <w:r>
        <w:rPr>
          <w:i/>
        </w:rPr>
        <w:t>Poetics</w:t>
      </w:r>
      <w:r>
        <w:t xml:space="preserve"> 8 (1973): 5-30.</w:t>
      </w:r>
    </w:p>
    <w:p w14:paraId="5607E0E4" w14:textId="77777777" w:rsidR="002773E0" w:rsidRDefault="002773E0" w:rsidP="002773E0">
      <w:r>
        <w:t xml:space="preserve">_____. "'Possible Worlds' in Literary Semantics." </w:t>
      </w:r>
      <w:r>
        <w:rPr>
          <w:i/>
        </w:rPr>
        <w:t>Journal of Aesthetics and Art Criticism</w:t>
      </w:r>
      <w:r>
        <w:t xml:space="preserve"> 34.2 (1975): 165-76. </w:t>
      </w:r>
    </w:p>
    <w:p w14:paraId="074B796D" w14:textId="77777777" w:rsidR="002773E0" w:rsidRPr="00892AB0" w:rsidRDefault="002773E0" w:rsidP="002773E0">
      <w:pPr>
        <w:rPr>
          <w:i/>
        </w:rPr>
      </w:pPr>
      <w:r>
        <w:t xml:space="preserve">_____. </w:t>
      </w:r>
      <w:r>
        <w:rPr>
          <w:i/>
        </w:rPr>
        <w:t>La Syntaxe narrative des tragédies de Corneille.</w:t>
      </w:r>
      <w:r>
        <w:t xml:space="preserve"> Paris: Klincksieck; Ottawa: Éditions de l'Université d'Ottawa, 1976.</w:t>
      </w:r>
    </w:p>
    <w:p w14:paraId="757E01F7" w14:textId="77777777" w:rsidR="002773E0" w:rsidRDefault="002773E0" w:rsidP="002773E0">
      <w:r>
        <w:t xml:space="preserve">_____. "Fiction and the Causal Theory of Names." </w:t>
      </w:r>
      <w:r>
        <w:rPr>
          <w:i/>
        </w:rPr>
        <w:t>Poetics</w:t>
      </w:r>
      <w:r>
        <w:t xml:space="preserve"> 8.102 (1979).</w:t>
      </w:r>
    </w:p>
    <w:p w14:paraId="7E1E69D9" w14:textId="77777777" w:rsidR="002773E0" w:rsidRDefault="002773E0" w:rsidP="002773E0">
      <w:r>
        <w:t>_____. "Les mondes possibles et la logique du vraisemblable." In A. Gómez Moriana and K. R. Gürttler 1980. 182-94.</w:t>
      </w:r>
    </w:p>
    <w:p w14:paraId="6FCF9341" w14:textId="77777777" w:rsidR="002773E0" w:rsidRDefault="002773E0" w:rsidP="002773E0">
      <w:r>
        <w:t xml:space="preserve">_____. "Narrative Domains." </w:t>
      </w:r>
      <w:r>
        <w:rPr>
          <w:i/>
        </w:rPr>
        <w:t>Poetics Today</w:t>
      </w:r>
      <w:r>
        <w:t xml:space="preserve"> 1.4 (1980). </w:t>
      </w:r>
    </w:p>
    <w:p w14:paraId="09511456" w14:textId="77777777" w:rsidR="002773E0" w:rsidRDefault="002773E0" w:rsidP="002773E0">
      <w:r>
        <w:t xml:space="preserve">_____. "Tragedy and the Sacred: Notes towards a Semantic Characterization of a Fictional Genre." </w:t>
      </w:r>
      <w:r>
        <w:rPr>
          <w:i/>
        </w:rPr>
        <w:t>Poetics</w:t>
      </w:r>
      <w:r>
        <w:t xml:space="preserve"> 10.2-3 (1981).</w:t>
      </w:r>
    </w:p>
    <w:p w14:paraId="0685D421" w14:textId="77777777" w:rsidR="002773E0" w:rsidRDefault="002773E0" w:rsidP="002773E0">
      <w:r>
        <w:t xml:space="preserve">_____. "Ontological Issues in Poetics: Speech Acts and Fictional Worlds." </w:t>
      </w:r>
      <w:r>
        <w:rPr>
          <w:i/>
        </w:rPr>
        <w:t>Journal of Aesthetics and Art Criticism</w:t>
      </w:r>
      <w:r>
        <w:t xml:space="preserve"> 40 (1981): 167-78.</w:t>
      </w:r>
    </w:p>
    <w:p w14:paraId="5727A1E5" w14:textId="77777777" w:rsidR="002773E0" w:rsidRDefault="002773E0" w:rsidP="002773E0">
      <w:r>
        <w:t xml:space="preserve">_____. "Fiction and the Ontological Landscape." </w:t>
      </w:r>
      <w:r>
        <w:rPr>
          <w:i/>
        </w:rPr>
        <w:t>Studies in Twentieth Century Literature</w:t>
      </w:r>
      <w:r>
        <w:t xml:space="preserve"> 6.1-2 (1981-2): 149-63.</w:t>
      </w:r>
    </w:p>
    <w:p w14:paraId="267AB8F7" w14:textId="77777777" w:rsidR="002773E0" w:rsidRDefault="002773E0" w:rsidP="002773E0">
      <w:r>
        <w:t xml:space="preserve">_____. "The Borders of Fiction." </w:t>
      </w:r>
      <w:r>
        <w:rPr>
          <w:i/>
        </w:rPr>
        <w:t>Poetics Today</w:t>
      </w:r>
      <w:r>
        <w:t xml:space="preserve"> 4.1 (1983): 83-88.</w:t>
      </w:r>
    </w:p>
    <w:p w14:paraId="4D16AF5A" w14:textId="77777777" w:rsidR="002773E0" w:rsidRDefault="002773E0" w:rsidP="002773E0">
      <w:r>
        <w:t xml:space="preserve">_____. "Incomplete Worlds, Ritual Emotions." </w:t>
      </w:r>
      <w:r>
        <w:rPr>
          <w:i/>
        </w:rPr>
        <w:t>Philosophy and Literature</w:t>
      </w:r>
      <w:r>
        <w:t xml:space="preserve"> 7 (1983): 48-57.</w:t>
      </w:r>
    </w:p>
    <w:p w14:paraId="7A51DE71" w14:textId="77777777" w:rsidR="002773E0" w:rsidRDefault="002773E0" w:rsidP="002773E0">
      <w:r>
        <w:t xml:space="preserve">_____. "Literary Narratives." In </w:t>
      </w:r>
      <w:r>
        <w:rPr>
          <w:i/>
        </w:rPr>
        <w:t>Discourse and Literature.</w:t>
      </w:r>
      <w:r>
        <w:t xml:space="preserve"> Ed. T. A. van Dijk. Amsterdam: John Benjamins, 1985. 85-103.</w:t>
      </w:r>
    </w:p>
    <w:p w14:paraId="31CF9195" w14:textId="77777777" w:rsidR="002773E0" w:rsidRDefault="002773E0" w:rsidP="002773E0">
      <w:r>
        <w:t xml:space="preserve">_____. </w:t>
      </w:r>
      <w:r>
        <w:rPr>
          <w:i/>
        </w:rPr>
        <w:t>The Poetics of Plot: The Case of English Renaissance Drama.</w:t>
      </w:r>
      <w:r>
        <w:t xml:space="preserve"> Minneapolis: U of Minnesota P, 1985.*</w:t>
      </w:r>
    </w:p>
    <w:p w14:paraId="0310D6C7" w14:textId="77777777" w:rsidR="002773E0" w:rsidRDefault="002773E0" w:rsidP="002773E0">
      <w:r>
        <w:t xml:space="preserve">_____. </w:t>
      </w:r>
      <w:r>
        <w:rPr>
          <w:i/>
        </w:rPr>
        <w:t>Fictional Worlds.</w:t>
      </w:r>
      <w:r>
        <w:t xml:space="preserve"> Cambridge (MA): Harvard UP, 1986.</w:t>
      </w:r>
    </w:p>
    <w:p w14:paraId="380C3502" w14:textId="77777777" w:rsidR="002773E0" w:rsidRDefault="002773E0" w:rsidP="002773E0">
      <w:r>
        <w:t xml:space="preserve">_____. </w:t>
      </w:r>
      <w:r>
        <w:rPr>
          <w:i/>
        </w:rPr>
        <w:t>Univers de la fiction.</w:t>
      </w:r>
      <w:r>
        <w:t xml:space="preserve"> Paris: Seuil, 1988. </w:t>
      </w:r>
    </w:p>
    <w:p w14:paraId="475A67B8" w14:textId="77777777" w:rsidR="002773E0" w:rsidRDefault="002773E0" w:rsidP="002773E0">
      <w:r>
        <w:t xml:space="preserve">_____. "Narrative Tectonics." </w:t>
      </w:r>
      <w:r>
        <w:rPr>
          <w:i/>
        </w:rPr>
        <w:t>Poetics Today</w:t>
      </w:r>
      <w:r>
        <w:t xml:space="preserve"> 11.2 (1990): 349-364.*</w:t>
      </w:r>
    </w:p>
    <w:p w14:paraId="7249CE17" w14:textId="77777777" w:rsidR="002773E0" w:rsidRDefault="002773E0" w:rsidP="002773E0">
      <w:r>
        <w:t xml:space="preserve">_____. "Paisley Livingston, </w:t>
      </w:r>
      <w:r>
        <w:rPr>
          <w:i/>
        </w:rPr>
        <w:t>Literary Knowledge: Humanistic Inquiry and the Philosophy of Science</w:t>
      </w:r>
      <w:r>
        <w:t xml:space="preserve"> . " </w:t>
      </w:r>
      <w:r>
        <w:rPr>
          <w:i/>
        </w:rPr>
        <w:t>Poetics Today</w:t>
      </w:r>
      <w:r>
        <w:t xml:space="preserve"> 11.3 *</w:t>
      </w:r>
    </w:p>
    <w:p w14:paraId="147436CE" w14:textId="77777777" w:rsidR="002773E0" w:rsidRDefault="002773E0" w:rsidP="002773E0">
      <w:r>
        <w:lastRenderedPageBreak/>
        <w:t xml:space="preserve">_____. "Vincent Descombes, </w:t>
      </w:r>
      <w:r>
        <w:rPr>
          <w:i/>
        </w:rPr>
        <w:t>Proust: Philosophie du roman."</w:t>
      </w:r>
      <w:r>
        <w:t xml:space="preserve"> </w:t>
      </w:r>
      <w:r>
        <w:rPr>
          <w:i/>
        </w:rPr>
        <w:t>Poetics Today</w:t>
      </w:r>
      <w:r>
        <w:t xml:space="preserve"> 11.4 (1990): 949-951. *</w:t>
      </w:r>
    </w:p>
    <w:p w14:paraId="4967266C" w14:textId="77777777" w:rsidR="002773E0" w:rsidRDefault="002773E0" w:rsidP="002773E0">
      <w:r>
        <w:t xml:space="preserve">_____. "Naturalizing </w:t>
      </w:r>
      <w:r>
        <w:rPr>
          <w:i/>
        </w:rPr>
        <w:t xml:space="preserve">Molloy." </w:t>
      </w:r>
      <w:r w:rsidR="000279FF">
        <w:t>In</w:t>
      </w:r>
      <w:r>
        <w:t xml:space="preserve"> </w:t>
      </w:r>
      <w:r>
        <w:rPr>
          <w:i/>
        </w:rPr>
        <w:t>Understanding Narrative.</w:t>
      </w:r>
      <w:r>
        <w:t xml:space="preserve"> Ed. James Phelan and Peter J. Rabinowitz. Columbus (OH): Ohio State UP, 1994. 178-98.*</w:t>
      </w:r>
    </w:p>
    <w:p w14:paraId="1539CFCF" w14:textId="77777777" w:rsidR="002773E0" w:rsidRDefault="002773E0" w:rsidP="002773E0">
      <w:r>
        <w:t>_____. "Lubomír Dolezel's</w:t>
      </w:r>
      <w:bookmarkStart w:id="2" w:name="_GoBack"/>
      <w:bookmarkEnd w:id="2"/>
      <w:r>
        <w:t xml:space="preserve"> contribution to Contemporary Literary Studies." In </w:t>
      </w:r>
      <w:r>
        <w:rPr>
          <w:i/>
        </w:rPr>
        <w:t>Fiction Updated: Theories of Fictionality, Narratology, and Poetics.</w:t>
      </w:r>
      <w:r>
        <w:t xml:space="preserve"> Ed. Calin Andrei Mihailescu and Walid Hamarneh. Toronto: U of Toronto P, 1996. 303-9.*</w:t>
      </w:r>
    </w:p>
    <w:p w14:paraId="65E5F21E" w14:textId="77777777" w:rsidR="002773E0" w:rsidRDefault="002773E0" w:rsidP="002773E0">
      <w:pPr>
        <w:ind w:left="709" w:hanging="709"/>
      </w:pPr>
      <w:r>
        <w:t xml:space="preserve">_____. </w:t>
      </w:r>
      <w:r>
        <w:rPr>
          <w:i/>
        </w:rPr>
        <w:t>The Spell of Language: Post-Structuralism and Speculation.</w:t>
      </w:r>
      <w:r>
        <w:t xml:space="preserve"> 2001.</w:t>
      </w:r>
    </w:p>
    <w:p w14:paraId="41865266" w14:textId="77777777" w:rsidR="002773E0" w:rsidRPr="009B3BE6" w:rsidRDefault="002773E0" w:rsidP="002773E0">
      <w:pPr>
        <w:ind w:left="709" w:hanging="709"/>
      </w:pPr>
      <w:r>
        <w:t xml:space="preserve">_____. </w:t>
      </w:r>
      <w:r>
        <w:rPr>
          <w:i/>
        </w:rPr>
        <w:t>The Lives of the Novel.</w:t>
      </w:r>
      <w:r>
        <w:t xml:space="preserve"> 2013.</w:t>
      </w:r>
    </w:p>
    <w:p w14:paraId="5913E34D" w14:textId="77777777" w:rsidR="004C30C1" w:rsidRPr="00A975EC" w:rsidRDefault="004C30C1" w:rsidP="004C30C1">
      <w:r>
        <w:t xml:space="preserve">_____. "The History of the Novel." Lecture at the University of Chicago (Humanities Day 2013). Video. </w:t>
      </w:r>
      <w:r>
        <w:rPr>
          <w:i/>
        </w:rPr>
        <w:t>YouTube (UChicago Division of the Humanities)</w:t>
      </w:r>
      <w:r>
        <w:t xml:space="preserve"> 3 Feb. 2014.*</w:t>
      </w:r>
    </w:p>
    <w:p w14:paraId="6B03EF6A" w14:textId="77777777" w:rsidR="004C30C1" w:rsidRDefault="004C30C1" w:rsidP="004C30C1">
      <w:r>
        <w:tab/>
      </w:r>
      <w:hyperlink r:id="rId6" w:history="1">
        <w:r w:rsidRPr="00F75525">
          <w:rPr>
            <w:rStyle w:val="Hyperlink"/>
          </w:rPr>
          <w:t>https://youtu.be/xEiHOhEhvMo</w:t>
        </w:r>
      </w:hyperlink>
    </w:p>
    <w:p w14:paraId="1104ABAC" w14:textId="77777777" w:rsidR="004C30C1" w:rsidRPr="00A975EC" w:rsidRDefault="004C30C1" w:rsidP="004C30C1">
      <w:r>
        <w:tab/>
        <w:t>2016</w:t>
      </w:r>
    </w:p>
    <w:p w14:paraId="7B3AAA31" w14:textId="77777777" w:rsidR="002773E0" w:rsidRDefault="002773E0" w:rsidP="002773E0">
      <w:pPr>
        <w:ind w:left="709" w:hanging="709"/>
      </w:pPr>
      <w:r>
        <w:t xml:space="preserve">_____. "Gerald Prince and Narrative Studies." </w:t>
      </w:r>
      <w:r>
        <w:rPr>
          <w:i/>
        </w:rPr>
        <w:t>Narrative</w:t>
      </w:r>
      <w:r>
        <w:t xml:space="preserve"> 22.3 (Dec. 2014): 298-303.*</w:t>
      </w:r>
    </w:p>
    <w:p w14:paraId="14A0094C" w14:textId="77777777" w:rsidR="002773E0" w:rsidRDefault="002773E0" w:rsidP="002773E0">
      <w:r>
        <w:t xml:space="preserve">Pavel, Thomas, Claude Bremond and Joshua Landy, eds. </w:t>
      </w:r>
      <w:r>
        <w:rPr>
          <w:i/>
        </w:rPr>
        <w:t>Thematics: New Approaches.</w:t>
      </w:r>
      <w:r>
        <w:t xml:space="preserve"> 1995.</w:t>
      </w:r>
    </w:p>
    <w:p w14:paraId="5A9166E0" w14:textId="77777777" w:rsidR="00C454AC" w:rsidRDefault="00C454AC"/>
    <w:p w14:paraId="1724770B" w14:textId="77777777" w:rsidR="00C454AC" w:rsidRDefault="00C454AC" w:rsidP="00C454AC"/>
    <w:p w14:paraId="6CF7A866" w14:textId="77777777" w:rsidR="00C454AC" w:rsidRDefault="00C454AC"/>
    <w:p w14:paraId="7404553A" w14:textId="77777777" w:rsidR="00505DA9" w:rsidRDefault="00505DA9"/>
    <w:p w14:paraId="65467BCB" w14:textId="77777777" w:rsidR="00505DA9" w:rsidRDefault="00505DA9">
      <w:r>
        <w:t>Video</w:t>
      </w:r>
    </w:p>
    <w:p w14:paraId="5C07FFF9" w14:textId="77777777" w:rsidR="00505DA9" w:rsidRDefault="00505DA9"/>
    <w:p w14:paraId="39F3DC82" w14:textId="77777777" w:rsidR="00505DA9" w:rsidRDefault="00505DA9"/>
    <w:p w14:paraId="5B5F3407" w14:textId="77777777" w:rsidR="00505DA9" w:rsidRDefault="00505DA9" w:rsidP="00505DA9">
      <w:r>
        <w:t xml:space="preserve">"Le Formalisme Russe cent ans après (table ronde)." (John Pier, Tzvetan Todorov, Thomas Pavel, Jean-Marie Schaeffer). </w:t>
      </w:r>
      <w:r>
        <w:rPr>
          <w:i/>
        </w:rPr>
        <w:t>YouTube (CRAL)</w:t>
      </w:r>
      <w:r>
        <w:t xml:space="preserve"> 18 Jan. 2016.*</w:t>
      </w:r>
    </w:p>
    <w:p w14:paraId="6E5BD159" w14:textId="77777777" w:rsidR="00505DA9" w:rsidRDefault="00505DA9" w:rsidP="00505DA9">
      <w:r>
        <w:tab/>
      </w:r>
      <w:hyperlink r:id="rId7" w:history="1">
        <w:r w:rsidRPr="005A11A3">
          <w:rPr>
            <w:rStyle w:val="Hyperlink"/>
          </w:rPr>
          <w:t>https://youtu.be/ByFmuFjFXMM</w:t>
        </w:r>
      </w:hyperlink>
      <w:r>
        <w:tab/>
      </w:r>
    </w:p>
    <w:p w14:paraId="537B373F" w14:textId="77777777" w:rsidR="00505DA9" w:rsidRDefault="00505DA9" w:rsidP="00505DA9">
      <w:r>
        <w:tab/>
        <w:t>2017</w:t>
      </w:r>
    </w:p>
    <w:p w14:paraId="390345BA" w14:textId="77777777" w:rsidR="00505DA9" w:rsidRDefault="00505DA9"/>
    <w:p w14:paraId="4D96C23E" w14:textId="77777777" w:rsidR="00505DA9" w:rsidRDefault="00505DA9"/>
    <w:p w14:paraId="2BA69DEA" w14:textId="77777777" w:rsidR="00505DA9" w:rsidRDefault="00505DA9"/>
    <w:sectPr w:rsidR="00505DA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279FF"/>
    <w:rsid w:val="002773E0"/>
    <w:rsid w:val="004C30C1"/>
    <w:rsid w:val="00505DA9"/>
    <w:rsid w:val="006431B8"/>
    <w:rsid w:val="00894F35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14E1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xEiHOhEhvMo" TargetMode="External"/><Relationship Id="rId7" Type="http://schemas.openxmlformats.org/officeDocument/2006/relationships/hyperlink" Target="https://youtu.be/ByFmuFjFXM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3151</CharactersWithSpaces>
  <SharedDoc>false</SharedDoc>
  <HLinks>
    <vt:vector size="12" baseType="variant"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https://youtu.be/xEiHOhEhvMo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2017-04-30T11:54:00Z</dcterms:created>
  <dcterms:modified xsi:type="dcterms:W3CDTF">2018-10-07T20:15:00Z</dcterms:modified>
</cp:coreProperties>
</file>