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2A" w:rsidRPr="002C4CED" w:rsidRDefault="00594E2A" w:rsidP="00594E2A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594E2A" w:rsidRPr="004C7906" w:rsidRDefault="00594E2A" w:rsidP="00594E2A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594E2A" w:rsidRPr="004C7906" w:rsidRDefault="006A174D" w:rsidP="00594E2A">
      <w:pPr>
        <w:jc w:val="center"/>
        <w:rPr>
          <w:sz w:val="24"/>
        </w:rPr>
      </w:pPr>
      <w:hyperlink r:id="rId4" w:history="1">
        <w:r w:rsidR="00594E2A" w:rsidRPr="004C7906">
          <w:rPr>
            <w:rStyle w:val="Hipervnculo"/>
            <w:sz w:val="24"/>
          </w:rPr>
          <w:t>http://bit.ly/abibliog</w:t>
        </w:r>
      </w:hyperlink>
    </w:p>
    <w:p w:rsidR="00594E2A" w:rsidRPr="004C7906" w:rsidRDefault="00594E2A" w:rsidP="00594E2A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594E2A" w:rsidRPr="00F46F02" w:rsidRDefault="00594E2A" w:rsidP="00594E2A">
      <w:pPr>
        <w:jc w:val="center"/>
        <w:rPr>
          <w:sz w:val="24"/>
          <w:lang w:val="en-US"/>
        </w:rPr>
      </w:pPr>
      <w:r w:rsidRPr="00F46F02">
        <w:rPr>
          <w:sz w:val="24"/>
          <w:lang w:val="en-US"/>
        </w:rPr>
        <w:t>(University of Zaragoza, Spain)</w:t>
      </w:r>
    </w:p>
    <w:p w:rsidR="00594E2A" w:rsidRPr="00F46F02" w:rsidRDefault="00594E2A" w:rsidP="00594E2A">
      <w:pPr>
        <w:jc w:val="center"/>
        <w:rPr>
          <w:lang w:val="en-US"/>
        </w:rPr>
      </w:pPr>
    </w:p>
    <w:p w:rsidR="001518BA" w:rsidRPr="00F46F02" w:rsidRDefault="001518BA">
      <w:pPr>
        <w:ind w:left="0" w:firstLine="0"/>
        <w:jc w:val="center"/>
        <w:rPr>
          <w:color w:val="000000"/>
          <w:lang w:val="en-US"/>
        </w:rPr>
      </w:pPr>
    </w:p>
    <w:p w:rsidR="001518BA" w:rsidRPr="00F46F02" w:rsidRDefault="001518BA">
      <w:pPr>
        <w:pStyle w:val="Ttulo1"/>
        <w:rPr>
          <w:smallCaps/>
          <w:sz w:val="36"/>
          <w:lang w:val="en-US"/>
        </w:rPr>
      </w:pPr>
      <w:r w:rsidRPr="00F46F02">
        <w:rPr>
          <w:smallCaps/>
          <w:sz w:val="36"/>
          <w:lang w:val="en-US"/>
        </w:rPr>
        <w:t>George Ritzer</w:t>
      </w:r>
    </w:p>
    <w:p w:rsidR="001518BA" w:rsidRPr="00F46F02" w:rsidRDefault="001518BA">
      <w:pPr>
        <w:ind w:left="0" w:firstLine="0"/>
        <w:rPr>
          <w:lang w:val="en-US"/>
        </w:rPr>
      </w:pPr>
    </w:p>
    <w:p w:rsidR="001518BA" w:rsidRPr="00F46F02" w:rsidRDefault="001518BA">
      <w:pPr>
        <w:rPr>
          <w:sz w:val="24"/>
          <w:lang w:val="en-US"/>
        </w:rPr>
      </w:pPr>
      <w:r w:rsidRPr="00F46F02">
        <w:rPr>
          <w:sz w:val="24"/>
          <w:lang w:val="en-US"/>
        </w:rPr>
        <w:t>(Professor of Sociology, U of Maryland)</w:t>
      </w:r>
    </w:p>
    <w:p w:rsidR="001518BA" w:rsidRPr="00F46F02" w:rsidRDefault="001518BA">
      <w:pPr>
        <w:rPr>
          <w:lang w:val="en-US"/>
        </w:rPr>
      </w:pPr>
    </w:p>
    <w:p w:rsidR="001518BA" w:rsidRPr="00F46F02" w:rsidRDefault="001518BA">
      <w:pPr>
        <w:rPr>
          <w:lang w:val="en-US"/>
        </w:rPr>
      </w:pPr>
    </w:p>
    <w:p w:rsidR="001518BA" w:rsidRPr="00F46F02" w:rsidRDefault="001518BA">
      <w:pPr>
        <w:rPr>
          <w:b/>
          <w:lang w:val="en-US"/>
        </w:rPr>
      </w:pPr>
      <w:r w:rsidRPr="00F46F02">
        <w:rPr>
          <w:b/>
          <w:lang w:val="en-US"/>
        </w:rPr>
        <w:t xml:space="preserve">Works </w:t>
      </w:r>
    </w:p>
    <w:p w:rsidR="001518BA" w:rsidRPr="00F46F02" w:rsidRDefault="001518BA">
      <w:pPr>
        <w:rPr>
          <w:lang w:val="en-US"/>
        </w:rPr>
      </w:pP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Ritzer, George. </w:t>
      </w:r>
      <w:r w:rsidRPr="00F46F02">
        <w:rPr>
          <w:i/>
          <w:lang w:val="en-US"/>
        </w:rPr>
        <w:t>Sociology: A Multiple Paradigm Science.</w:t>
      </w:r>
      <w:r w:rsidRPr="00F46F02">
        <w:rPr>
          <w:lang w:val="en-US"/>
        </w:rPr>
        <w:t xml:space="preserve"> 1975. 1980.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</w:t>
      </w:r>
      <w:r w:rsidRPr="00F46F02">
        <w:rPr>
          <w:i/>
          <w:lang w:val="en-US"/>
        </w:rPr>
        <w:t>Toward an Integrated Sociological Paradigm.</w:t>
      </w:r>
      <w:r w:rsidRPr="00F46F02">
        <w:rPr>
          <w:lang w:val="en-US"/>
        </w:rPr>
        <w:t xml:space="preserve"> 1981.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"A Historical Sketch of Sociological Theory: The Early Years."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3-47.* (Social evolution; Enlightenment, sociology, Marxism).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"A Historical Sketch of Sociological Theory: The Later Years."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48-88.* (US sociology, Chicago School, Structural Functionalism, Marxism, C. Wright Mills, Conflict Theory, Exchange Theoryl, Erving Goffman, Structuralism and Post-Structuralism, Integration and syntheses).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"Structural Functionalism and the Conflict-Theory Alternative."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91-134.* (Structural functionalism, conflict-theory alternative; Talcott Parsons, Robert Merton, Ralf Dahrendorf).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"Varieties of Neo-Marxian Sociological Theory."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135-86.* (Hegelian Marxism: Lukács, Gramsci; Critical Theory: Habermas; Structural Marxism: Althusser, Poulantzas; Fordism; historical marxism).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"Symbolic Interactionism."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187-231.* (G. H. Mead; Interaction, Choice, Groups, Self, Blumer, Method).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"Phenomenological Sociology and Ethnomethodology."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232-74.* (Schutz, Berger and Luckmann, Ethnomethodology).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lastRenderedPageBreak/>
        <w:t xml:space="preserve">_____. "Exchange Theory and Behavioral Sociology."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275-307.* (Skinner, behaviorism, Homans's exchange theory).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"Structural Sociological Theories."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358-94.* (Structuralism, post-structuralism, antistructuralism, sociological variants- Goffman, network theory).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"Micro-Macro Integration."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397-426.* (George Ritzer, Jeffrey Alexander, Norbert Wiley, James Coleman, Randall Collins).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"Agency-Structure Integration."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1992.* (Anthony Giddens, Margaret Archer, Pierre Bourdieu, Jürgen Habermas).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"Syntheses in Sociological Theory—I."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457-83.* (Neofunctionalism, conflict theory, Neo-Marxian theory, Symbolic interactionism, Phenomenology and Ethnomethodology).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"Syntheses in Sociological Theory—II."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484-510.* (Exchange theory, Network theory, Rational choice theory, feminist sociology, postmodernism, Post-Marxism).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_____."Sociological Metatheorizing and a Metatheoretical Schema for Analyzing Sociological Theory."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511-35.* (Kuhn, paradigms, metatheory).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New York: Knopf, 1983. 2nd ed. 1988.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1992.* (With a chapter on feminist sociology by Patricia Madoo Lengermann and Jill Niebrugge-Brantley).</w:t>
      </w:r>
    </w:p>
    <w:p w:rsidR="001518BA" w:rsidRDefault="001518BA">
      <w:r>
        <w:t xml:space="preserve">_____. </w:t>
      </w:r>
      <w:r>
        <w:rPr>
          <w:i/>
        </w:rPr>
        <w:t>Teoría sociológica contemporánea.</w:t>
      </w:r>
      <w:r>
        <w:t xml:space="preserve"> McGraw-Hill / Interamericana de España, 1993.</w:t>
      </w:r>
    </w:p>
    <w:p w:rsidR="001518BA" w:rsidRDefault="001518BA">
      <w:r>
        <w:t xml:space="preserve">_____. </w:t>
      </w:r>
      <w:r>
        <w:rPr>
          <w:i/>
        </w:rPr>
        <w:t>Teoría sociológica moderna.</w:t>
      </w:r>
      <w:r>
        <w:t xml:space="preserve"> Mc.Graw-Hill/Interamericana de España, 2001.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</w:t>
      </w:r>
      <w:r w:rsidRPr="00F46F02">
        <w:rPr>
          <w:i/>
          <w:lang w:val="en-US"/>
        </w:rPr>
        <w:t>Metatheorizing in Sociology.</w:t>
      </w:r>
      <w:r w:rsidRPr="00F46F02">
        <w:rPr>
          <w:lang w:val="en-US"/>
        </w:rPr>
        <w:t xml:space="preserve"> Free Press, 1991.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"A Historical Sketch of Sociological Theory: The Early Years."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1-37.*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lastRenderedPageBreak/>
        <w:t xml:space="preserve">_____. "A Historical Sketch of Sociological Theory: The Later Years."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38-78.*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"Auguste Comte."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79-106.*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"Herbert Spencer."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107-43.*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"Karl Marx."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144-78.*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"Emile Durkheim."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179-212.*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"Max Weber."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213-59.*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"Georg Simmel."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260-89.*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"George Herbert Mead."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290-315.*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"Alfred Schutz."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316-40.*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"Talcott Parsons."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341-66.*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"Appendix: Sociological Metatheorizing and a Metatheoretical Schema for Analyzing Sociological Theory." In Ritzer,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New York: McGraw-Hill, 1992. 367-90.*</w:t>
      </w:r>
    </w:p>
    <w:p w:rsidR="001518BA" w:rsidRDefault="001518BA">
      <w:r w:rsidRPr="00F46F02">
        <w:rPr>
          <w:lang w:val="en-US"/>
        </w:rPr>
        <w:t xml:space="preserve">_____. </w:t>
      </w:r>
      <w:r w:rsidRPr="00F46F02">
        <w:rPr>
          <w:i/>
          <w:lang w:val="en-US"/>
        </w:rPr>
        <w:t>Classical Sociological Theory.</w:t>
      </w:r>
      <w:r w:rsidRPr="00F46F02">
        <w:rPr>
          <w:lang w:val="en-US"/>
        </w:rPr>
        <w:t xml:space="preserve"> </w:t>
      </w:r>
      <w:r>
        <w:t>New York: McGraw-Hill, 1992.*</w:t>
      </w:r>
    </w:p>
    <w:p w:rsidR="001518BA" w:rsidRPr="00F46F02" w:rsidRDefault="001518BA">
      <w:pPr>
        <w:rPr>
          <w:lang w:val="en-US"/>
        </w:rPr>
      </w:pPr>
      <w:r>
        <w:t xml:space="preserve">_____. </w:t>
      </w:r>
      <w:r>
        <w:rPr>
          <w:i/>
        </w:rPr>
        <w:t>Teoría sociológica clásica.</w:t>
      </w:r>
      <w:r>
        <w:t xml:space="preserve"> McGraw-Hill / Interamericana de España, 1993. </w:t>
      </w:r>
      <w:r w:rsidRPr="00F46F02">
        <w:rPr>
          <w:lang w:val="en-US"/>
        </w:rPr>
        <w:t>2001.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_____. </w:t>
      </w:r>
      <w:r w:rsidRPr="00F46F02">
        <w:rPr>
          <w:i/>
          <w:lang w:val="en-US"/>
        </w:rPr>
        <w:t xml:space="preserve">The McDonaldization of Society. </w:t>
      </w:r>
      <w:r w:rsidRPr="00F46F02">
        <w:rPr>
          <w:lang w:val="en-US"/>
        </w:rPr>
        <w:t>Newbury Park (CA): Pine Forge Press, 1993.* (Social structure, US society, postmodernism, consumer society, postindustrial society, consumerism, standardization, alienation, control).</w:t>
      </w:r>
    </w:p>
    <w:p w:rsidR="001518BA" w:rsidRDefault="001518BA">
      <w:r>
        <w:t xml:space="preserve">_____. </w:t>
      </w:r>
      <w:r>
        <w:rPr>
          <w:i/>
        </w:rPr>
        <w:t>La Mcdonalización de la sociedad.</w:t>
      </w:r>
      <w:r>
        <w:t xml:space="preserve"> Barcelona: Ariel, 1996.</w:t>
      </w:r>
    </w:p>
    <w:p w:rsidR="001518BA" w:rsidRPr="00F46F02" w:rsidRDefault="001518BA">
      <w:pPr>
        <w:rPr>
          <w:lang w:val="en-US"/>
        </w:rPr>
      </w:pPr>
      <w:r>
        <w:t xml:space="preserve">_____.  </w:t>
      </w:r>
      <w:r>
        <w:rPr>
          <w:i/>
        </w:rPr>
        <w:t xml:space="preserve">El encanto de un mundo desencantado: revolución en los medios de consumo. </w:t>
      </w:r>
      <w:r w:rsidRPr="00F46F02">
        <w:rPr>
          <w:lang w:val="en-US"/>
        </w:rPr>
        <w:t>Barcelona: Ariel, 2000.</w:t>
      </w:r>
    </w:p>
    <w:p w:rsidR="009D4BC7" w:rsidRPr="00F46F02" w:rsidRDefault="009D4BC7" w:rsidP="009D4BC7">
      <w:pPr>
        <w:rPr>
          <w:lang w:val="en-US"/>
        </w:rPr>
      </w:pPr>
      <w:r w:rsidRPr="00F46F02">
        <w:rPr>
          <w:lang w:val="en-US"/>
        </w:rPr>
        <w:t xml:space="preserve">_____,  ed.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1992.*</w:t>
      </w:r>
    </w:p>
    <w:p w:rsidR="001518BA" w:rsidRPr="00F46F02" w:rsidRDefault="001518BA">
      <w:pPr>
        <w:rPr>
          <w:lang w:val="en-US"/>
        </w:rPr>
      </w:pPr>
    </w:p>
    <w:p w:rsidR="001518BA" w:rsidRPr="00F46F02" w:rsidRDefault="001518BA">
      <w:pPr>
        <w:rPr>
          <w:lang w:val="en-US"/>
        </w:rPr>
      </w:pPr>
    </w:p>
    <w:p w:rsidR="001518BA" w:rsidRPr="00F46F02" w:rsidRDefault="001518BA">
      <w:pPr>
        <w:rPr>
          <w:lang w:val="en-US"/>
        </w:rPr>
      </w:pPr>
    </w:p>
    <w:p w:rsidR="001518BA" w:rsidRPr="00F46F02" w:rsidRDefault="001518BA">
      <w:pPr>
        <w:rPr>
          <w:lang w:val="en-US"/>
        </w:rPr>
      </w:pPr>
    </w:p>
    <w:p w:rsidR="001518BA" w:rsidRDefault="001518BA">
      <w:pPr>
        <w:pStyle w:val="Ttulo1"/>
      </w:pPr>
      <w:r>
        <w:t>Criticism</w:t>
      </w:r>
    </w:p>
    <w:p w:rsidR="001518BA" w:rsidRDefault="001518BA">
      <w:pPr>
        <w:rPr>
          <w:b/>
        </w:rPr>
      </w:pPr>
    </w:p>
    <w:p w:rsidR="001518BA" w:rsidRPr="00F46F02" w:rsidRDefault="001518BA">
      <w:pPr>
        <w:rPr>
          <w:lang w:val="en-US"/>
        </w:rPr>
      </w:pPr>
      <w:r>
        <w:lastRenderedPageBreak/>
        <w:t xml:space="preserve">García Landa, José Ángel. </w:t>
      </w:r>
      <w:r>
        <w:rPr>
          <w:i/>
        </w:rPr>
        <w:t xml:space="preserve">"La macdonaldización de la sociedad." </w:t>
      </w:r>
      <w:r w:rsidRPr="00F46F02">
        <w:rPr>
          <w:lang w:val="en-US"/>
        </w:rPr>
        <w:t xml:space="preserve">In García Landa, </w:t>
      </w:r>
      <w:r w:rsidRPr="00F46F02">
        <w:rPr>
          <w:i/>
          <w:lang w:val="en-US"/>
        </w:rPr>
        <w:t>Vanity Fea</w:t>
      </w:r>
      <w:r w:rsidRPr="00F46F02">
        <w:rPr>
          <w:lang w:val="en-US"/>
        </w:rPr>
        <w:t xml:space="preserve"> 14  Jan. 2006.</w:t>
      </w:r>
    </w:p>
    <w:p w:rsidR="001518BA" w:rsidRPr="00F46F02" w:rsidRDefault="001518BA">
      <w:pPr>
        <w:rPr>
          <w:color w:val="000000"/>
          <w:lang w:val="en-US"/>
        </w:rPr>
      </w:pPr>
      <w:r w:rsidRPr="00F46F02">
        <w:rPr>
          <w:lang w:val="en-US"/>
        </w:rPr>
        <w:tab/>
      </w:r>
      <w:hyperlink r:id="rId5" w:history="1">
        <w:r w:rsidRPr="00F46F02">
          <w:rPr>
            <w:rStyle w:val="Hipervnculo"/>
            <w:lang w:val="en-US"/>
          </w:rPr>
          <w:t>http://garciala.blogia.com/2006/011403-la-macdonaldizacion-de-la-sociedad.php</w:t>
        </w:r>
      </w:hyperlink>
    </w:p>
    <w:p w:rsidR="001518BA" w:rsidRDefault="001518BA">
      <w:r w:rsidRPr="00F46F02">
        <w:rPr>
          <w:color w:val="000000"/>
          <w:lang w:val="en-US"/>
        </w:rPr>
        <w:tab/>
      </w:r>
      <w:r>
        <w:rPr>
          <w:color w:val="000000"/>
        </w:rPr>
        <w:t>2006-01-30</w:t>
      </w:r>
    </w:p>
    <w:p w:rsidR="00B57150" w:rsidRDefault="001518BA">
      <w:pPr>
        <w:rPr>
          <w:i/>
        </w:rPr>
      </w:pPr>
      <w:r>
        <w:t xml:space="preserve">_____. "La macdonaldización de la sociedad." In </w:t>
      </w:r>
      <w:r>
        <w:rPr>
          <w:i/>
        </w:rPr>
        <w:t>Fírgoa: Universidade Pública</w:t>
      </w:r>
      <w:r>
        <w:t xml:space="preserve"> 14 Jan. 2006.</w:t>
      </w:r>
      <w:r w:rsidR="00B57150">
        <w:rPr>
          <w:i/>
        </w:rPr>
        <w:t>*</w:t>
      </w:r>
    </w:p>
    <w:p w:rsidR="001518BA" w:rsidRDefault="00B57150">
      <w:r>
        <w:rPr>
          <w:i/>
        </w:rPr>
        <w:tab/>
      </w:r>
      <w:hyperlink r:id="rId6" w:history="1">
        <w:r w:rsidR="001518BA">
          <w:rPr>
            <w:rStyle w:val="Hipervnculo"/>
          </w:rPr>
          <w:t>http://firgoa.usc.es/drupal/node/25000</w:t>
        </w:r>
      </w:hyperlink>
    </w:p>
    <w:p w:rsidR="009D4BC7" w:rsidRDefault="00B57150">
      <w:r>
        <w:tab/>
        <w:t>2006</w:t>
      </w:r>
    </w:p>
    <w:p w:rsidR="00F46F02" w:rsidRPr="00387C45" w:rsidRDefault="00F46F02" w:rsidP="00F46F02">
      <w:pPr>
        <w:rPr>
          <w:color w:val="000000"/>
          <w:szCs w:val="28"/>
          <w:lang w:val="en-US"/>
        </w:rPr>
      </w:pPr>
      <w:r w:rsidRPr="00E0322D">
        <w:rPr>
          <w:color w:val="000000"/>
          <w:szCs w:val="28"/>
        </w:rPr>
        <w:t xml:space="preserve">_____. "La macdonaldización de la sociedad." </w:t>
      </w:r>
      <w:r w:rsidRPr="00387C45">
        <w:rPr>
          <w:i/>
          <w:color w:val="000000"/>
          <w:szCs w:val="28"/>
          <w:lang w:val="en-US"/>
        </w:rPr>
        <w:t>SSRN</w:t>
      </w:r>
      <w:r w:rsidRPr="00387C45">
        <w:rPr>
          <w:color w:val="000000"/>
          <w:szCs w:val="28"/>
          <w:lang w:val="en-US"/>
        </w:rPr>
        <w:t xml:space="preserve"> 1 June 2021.</w:t>
      </w:r>
      <w:r w:rsidRPr="00387C45">
        <w:rPr>
          <w:i/>
          <w:color w:val="000000"/>
          <w:szCs w:val="28"/>
          <w:lang w:val="en-US"/>
        </w:rPr>
        <w:t>*</w:t>
      </w:r>
    </w:p>
    <w:p w:rsidR="00F46F02" w:rsidRPr="00387C45" w:rsidRDefault="00F46F02" w:rsidP="00F46F02">
      <w:pPr>
        <w:rPr>
          <w:lang w:val="en-US"/>
        </w:rPr>
      </w:pPr>
      <w:r w:rsidRPr="00387C45">
        <w:rPr>
          <w:color w:val="000000"/>
          <w:szCs w:val="28"/>
          <w:lang w:val="en-US"/>
        </w:rPr>
        <w:tab/>
      </w:r>
      <w:hyperlink r:id="rId7" w:tgtFrame="new" w:history="1">
        <w:r w:rsidRPr="00387C45">
          <w:rPr>
            <w:color w:val="0000FF"/>
            <w:u w:val="single"/>
            <w:lang w:val="en-US"/>
          </w:rPr>
          <w:t>http://ssrn.com/abstract=3851651</w:t>
        </w:r>
      </w:hyperlink>
    </w:p>
    <w:p w:rsidR="00F46F02" w:rsidRPr="006C2300" w:rsidRDefault="00F46F02" w:rsidP="00F46F02">
      <w:pPr>
        <w:ind w:left="0" w:firstLine="0"/>
      </w:pPr>
      <w:r w:rsidRPr="00387C45">
        <w:rPr>
          <w:lang w:val="en-US"/>
        </w:rPr>
        <w:tab/>
      </w:r>
      <w:r w:rsidRPr="006C2300">
        <w:t>2021</w:t>
      </w:r>
    </w:p>
    <w:p w:rsidR="00F46F02" w:rsidRPr="006C2300" w:rsidRDefault="00F46F02" w:rsidP="00F46F02">
      <w:pPr>
        <w:ind w:left="709" w:hanging="709"/>
        <w:rPr>
          <w:color w:val="000000"/>
          <w:szCs w:val="28"/>
        </w:rPr>
      </w:pPr>
      <w:r w:rsidRPr="006C2300">
        <w:rPr>
          <w:color w:val="000000"/>
          <w:szCs w:val="28"/>
        </w:rPr>
        <w:t>_____. "La Macdonaldiza</w:t>
      </w:r>
      <w:r>
        <w:rPr>
          <w:color w:val="000000"/>
          <w:szCs w:val="28"/>
        </w:rPr>
        <w:t>c</w:t>
      </w:r>
      <w:r w:rsidRPr="006C2300">
        <w:rPr>
          <w:color w:val="000000"/>
          <w:szCs w:val="28"/>
        </w:rPr>
        <w:t xml:space="preserve">ión de la sociedad." </w:t>
      </w:r>
      <w:r w:rsidRPr="006C2300">
        <w:rPr>
          <w:i/>
          <w:color w:val="000000"/>
          <w:szCs w:val="28"/>
        </w:rPr>
        <w:t>Academia</w:t>
      </w:r>
      <w:r w:rsidRPr="006C2300">
        <w:rPr>
          <w:color w:val="000000"/>
          <w:szCs w:val="28"/>
        </w:rPr>
        <w:t xml:space="preserve"> 17 June 2021.*</w:t>
      </w:r>
    </w:p>
    <w:p w:rsidR="00F46F02" w:rsidRPr="006C2300" w:rsidRDefault="00F46F02" w:rsidP="00F46F02">
      <w:pPr>
        <w:ind w:left="0" w:firstLine="0"/>
        <w:rPr>
          <w:color w:val="000000"/>
          <w:szCs w:val="28"/>
        </w:rPr>
      </w:pPr>
      <w:r w:rsidRPr="006C2300">
        <w:rPr>
          <w:color w:val="000000"/>
          <w:szCs w:val="28"/>
        </w:rPr>
        <w:tab/>
      </w:r>
      <w:hyperlink r:id="rId8" w:history="1">
        <w:r w:rsidRPr="006C2300">
          <w:rPr>
            <w:rStyle w:val="Hipervnculo"/>
            <w:szCs w:val="28"/>
          </w:rPr>
          <w:t>https://www.academia.edu/49274793/</w:t>
        </w:r>
      </w:hyperlink>
    </w:p>
    <w:p w:rsidR="00F46F02" w:rsidRPr="00F46F02" w:rsidRDefault="00F46F02" w:rsidP="00F46F02">
      <w:pPr>
        <w:ind w:left="0" w:firstLine="0"/>
        <w:rPr>
          <w:color w:val="000000"/>
          <w:szCs w:val="28"/>
          <w:lang w:val="es-ES"/>
        </w:rPr>
      </w:pPr>
      <w:r w:rsidRPr="006C2300">
        <w:rPr>
          <w:color w:val="000000"/>
          <w:szCs w:val="28"/>
        </w:rPr>
        <w:tab/>
      </w:r>
      <w:r w:rsidRPr="00F46F02">
        <w:rPr>
          <w:color w:val="000000"/>
          <w:szCs w:val="28"/>
          <w:lang w:val="es-ES"/>
        </w:rPr>
        <w:t>2021</w:t>
      </w:r>
    </w:p>
    <w:p w:rsidR="00F46F02" w:rsidRPr="000860C7" w:rsidRDefault="00F46F02" w:rsidP="00F46F02">
      <w:pPr>
        <w:ind w:left="709" w:hanging="709"/>
        <w:rPr>
          <w:color w:val="000000"/>
          <w:szCs w:val="28"/>
          <w:lang w:val="en-US"/>
        </w:rPr>
      </w:pPr>
      <w:r w:rsidRPr="00F46F02">
        <w:rPr>
          <w:color w:val="000000"/>
          <w:szCs w:val="28"/>
          <w:lang w:val="es-ES"/>
        </w:rPr>
        <w:t xml:space="preserve">_____. </w:t>
      </w:r>
      <w:r w:rsidRPr="006C2300">
        <w:rPr>
          <w:color w:val="000000"/>
          <w:szCs w:val="28"/>
        </w:rPr>
        <w:t>"La Macdonaldiza</w:t>
      </w:r>
      <w:r>
        <w:rPr>
          <w:color w:val="000000"/>
          <w:szCs w:val="28"/>
        </w:rPr>
        <w:t>c</w:t>
      </w:r>
      <w:r w:rsidRPr="006C2300">
        <w:rPr>
          <w:color w:val="000000"/>
          <w:szCs w:val="28"/>
        </w:rPr>
        <w:t>ión de la sociedad."</w:t>
      </w:r>
      <w:r>
        <w:rPr>
          <w:color w:val="000000"/>
          <w:szCs w:val="28"/>
        </w:rPr>
        <w:t xml:space="preserve"> </w:t>
      </w:r>
      <w:r w:rsidRPr="00F46F02">
        <w:rPr>
          <w:i/>
          <w:color w:val="000000"/>
          <w:szCs w:val="28"/>
          <w:lang w:val="en-US"/>
        </w:rPr>
        <w:t>ResearchGate</w:t>
      </w:r>
      <w:r w:rsidRPr="00F46F02">
        <w:rPr>
          <w:color w:val="000000"/>
          <w:szCs w:val="28"/>
          <w:lang w:val="en-US"/>
        </w:rPr>
        <w:t xml:space="preserve"> 30 July 2021.*</w:t>
      </w:r>
    </w:p>
    <w:p w:rsidR="00F46F02" w:rsidRDefault="00F46F02" w:rsidP="00F46F02">
      <w:pPr>
        <w:ind w:left="709" w:hanging="709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9" w:history="1">
        <w:r w:rsidRPr="00CF6A17">
          <w:rPr>
            <w:rStyle w:val="Hipervnculo"/>
            <w:szCs w:val="28"/>
            <w:lang w:val="en-US"/>
          </w:rPr>
          <w:t>https://www.researchg</w:t>
        </w:r>
        <w:bookmarkStart w:id="0" w:name="_GoBack"/>
        <w:bookmarkEnd w:id="0"/>
        <w:r w:rsidRPr="00CF6A17">
          <w:rPr>
            <w:rStyle w:val="Hipervnculo"/>
            <w:szCs w:val="28"/>
            <w:lang w:val="en-US"/>
          </w:rPr>
          <w:t>a</w:t>
        </w:r>
        <w:r w:rsidRPr="00CF6A17">
          <w:rPr>
            <w:rStyle w:val="Hipervnculo"/>
            <w:szCs w:val="28"/>
            <w:lang w:val="en-US"/>
          </w:rPr>
          <w:t>te.net/publication/353571584</w:t>
        </w:r>
      </w:hyperlink>
      <w:r>
        <w:rPr>
          <w:color w:val="000000"/>
          <w:szCs w:val="28"/>
          <w:lang w:val="en-US"/>
        </w:rPr>
        <w:tab/>
      </w:r>
    </w:p>
    <w:p w:rsidR="00F46F02" w:rsidRPr="006A174D" w:rsidRDefault="00F46F02" w:rsidP="00F46F02">
      <w:pPr>
        <w:ind w:left="709" w:hanging="709"/>
        <w:rPr>
          <w:color w:val="000000"/>
          <w:szCs w:val="28"/>
          <w:lang w:val="es-ES"/>
        </w:rPr>
      </w:pPr>
      <w:r>
        <w:rPr>
          <w:color w:val="000000"/>
          <w:szCs w:val="28"/>
          <w:lang w:val="en-US"/>
        </w:rPr>
        <w:tab/>
      </w:r>
      <w:r w:rsidRPr="006A174D">
        <w:rPr>
          <w:color w:val="000000"/>
          <w:szCs w:val="28"/>
          <w:lang w:val="es-ES"/>
        </w:rPr>
        <w:t>2021</w:t>
      </w:r>
    </w:p>
    <w:p w:rsidR="001A1BDC" w:rsidRPr="006A174D" w:rsidRDefault="001A1BDC" w:rsidP="001A1BDC">
      <w:pPr>
        <w:rPr>
          <w:color w:val="000000"/>
          <w:szCs w:val="28"/>
          <w:lang w:val="en-US"/>
        </w:rPr>
      </w:pPr>
      <w:r>
        <w:rPr>
          <w:color w:val="000000"/>
          <w:szCs w:val="28"/>
        </w:rPr>
        <w:t xml:space="preserve">_____. </w:t>
      </w:r>
      <w:r w:rsidRPr="006C2300">
        <w:rPr>
          <w:color w:val="000000"/>
          <w:szCs w:val="28"/>
        </w:rPr>
        <w:t>"La Macdonaldiza</w:t>
      </w:r>
      <w:r>
        <w:rPr>
          <w:color w:val="000000"/>
          <w:szCs w:val="28"/>
        </w:rPr>
        <w:t>c</w:t>
      </w:r>
      <w:r w:rsidRPr="006C2300">
        <w:rPr>
          <w:color w:val="000000"/>
          <w:szCs w:val="28"/>
        </w:rPr>
        <w:t>ión de la sociedad."</w:t>
      </w:r>
      <w:r>
        <w:rPr>
          <w:color w:val="000000"/>
          <w:szCs w:val="28"/>
        </w:rPr>
        <w:t xml:space="preserve"> </w:t>
      </w:r>
      <w:r w:rsidRPr="006A174D">
        <w:rPr>
          <w:i/>
          <w:color w:val="000000"/>
          <w:szCs w:val="28"/>
          <w:lang w:val="en-US"/>
        </w:rPr>
        <w:t>Humanities Commons</w:t>
      </w:r>
      <w:r w:rsidRPr="006A174D">
        <w:rPr>
          <w:color w:val="000000"/>
          <w:szCs w:val="28"/>
          <w:lang w:val="en-US"/>
        </w:rPr>
        <w:t xml:space="preserve"> 12 Aug. 2021.*</w:t>
      </w:r>
    </w:p>
    <w:p w:rsidR="001A1BDC" w:rsidRPr="006A174D" w:rsidRDefault="001A1BDC" w:rsidP="001A1BDC">
      <w:pPr>
        <w:rPr>
          <w:lang w:val="en-US"/>
        </w:rPr>
      </w:pPr>
      <w:r w:rsidRPr="006A174D">
        <w:rPr>
          <w:color w:val="000000"/>
          <w:szCs w:val="28"/>
          <w:lang w:val="en-US"/>
        </w:rPr>
        <w:tab/>
      </w:r>
      <w:hyperlink r:id="rId10" w:history="1">
        <w:r w:rsidRPr="006A174D">
          <w:rPr>
            <w:color w:val="0000FF"/>
            <w:u w:val="single"/>
            <w:lang w:val="en-US"/>
          </w:rPr>
          <w:t>http://dx.doi.org/10.17613/nqv0-rp62</w:t>
        </w:r>
      </w:hyperlink>
    </w:p>
    <w:p w:rsidR="001A1BDC" w:rsidRPr="006A174D" w:rsidRDefault="001A1BDC" w:rsidP="001A1BDC">
      <w:pPr>
        <w:rPr>
          <w:lang w:val="en-US"/>
        </w:rPr>
      </w:pPr>
      <w:r w:rsidRPr="006A174D">
        <w:rPr>
          <w:lang w:val="en-US"/>
        </w:rPr>
        <w:tab/>
      </w:r>
      <w:hyperlink r:id="rId11" w:history="1">
        <w:r w:rsidRPr="006A174D">
          <w:rPr>
            <w:rStyle w:val="Hipervnculo"/>
            <w:lang w:val="en-US"/>
          </w:rPr>
          <w:t>https://hcommons.org/deposits/item/hc:40919/</w:t>
        </w:r>
      </w:hyperlink>
      <w:r w:rsidRPr="006A174D">
        <w:rPr>
          <w:lang w:val="en-US"/>
        </w:rPr>
        <w:t xml:space="preserve"> </w:t>
      </w:r>
    </w:p>
    <w:p w:rsidR="001A1BDC" w:rsidRPr="006A174D" w:rsidRDefault="001A1BDC" w:rsidP="001A1BDC">
      <w:pPr>
        <w:ind w:left="0" w:firstLine="0"/>
        <w:rPr>
          <w:color w:val="000000"/>
          <w:szCs w:val="28"/>
          <w:lang w:val="en-US"/>
        </w:rPr>
      </w:pPr>
      <w:r w:rsidRPr="006A174D">
        <w:rPr>
          <w:color w:val="000000"/>
          <w:szCs w:val="28"/>
          <w:lang w:val="en-US"/>
        </w:rPr>
        <w:tab/>
        <w:t>2021</w:t>
      </w:r>
    </w:p>
    <w:p w:rsidR="009D4BC7" w:rsidRPr="00F46F02" w:rsidRDefault="009D4BC7">
      <w:pPr>
        <w:rPr>
          <w:lang w:val="en-US"/>
        </w:rPr>
      </w:pPr>
    </w:p>
    <w:p w:rsidR="009D4BC7" w:rsidRPr="00F46F02" w:rsidRDefault="009D4BC7">
      <w:pPr>
        <w:rPr>
          <w:lang w:val="en-US"/>
        </w:rPr>
      </w:pPr>
    </w:p>
    <w:p w:rsidR="009D4BC7" w:rsidRPr="00F46F02" w:rsidRDefault="009D4BC7">
      <w:pPr>
        <w:rPr>
          <w:lang w:val="en-US"/>
        </w:rPr>
      </w:pPr>
    </w:p>
    <w:p w:rsidR="009D4BC7" w:rsidRPr="00F46F02" w:rsidRDefault="009D4BC7">
      <w:pPr>
        <w:rPr>
          <w:lang w:val="en-US"/>
        </w:rPr>
      </w:pPr>
    </w:p>
    <w:p w:rsidR="009D4BC7" w:rsidRPr="00F46F02" w:rsidRDefault="009D4BC7">
      <w:pPr>
        <w:rPr>
          <w:b/>
          <w:lang w:val="en-US"/>
        </w:rPr>
      </w:pPr>
      <w:r w:rsidRPr="00F46F02">
        <w:rPr>
          <w:b/>
          <w:lang w:val="en-US"/>
        </w:rPr>
        <w:t>Edited works</w:t>
      </w:r>
    </w:p>
    <w:p w:rsidR="009D4BC7" w:rsidRPr="00F46F02" w:rsidRDefault="009D4BC7">
      <w:pPr>
        <w:rPr>
          <w:b/>
          <w:lang w:val="en-US"/>
        </w:rPr>
      </w:pPr>
    </w:p>
    <w:p w:rsidR="009D4BC7" w:rsidRPr="00F46F02" w:rsidRDefault="009D4BC7" w:rsidP="009D4BC7">
      <w:pPr>
        <w:rPr>
          <w:lang w:val="en-US"/>
        </w:rPr>
      </w:pPr>
      <w:r w:rsidRPr="00F46F02">
        <w:rPr>
          <w:lang w:val="en-US"/>
        </w:rPr>
        <w:t xml:space="preserve">Niebrugge-Brantley, Jill, and Patricia Madoo Lengermann. "Contemporary Feminist Theory." In George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308-57.*</w:t>
      </w:r>
    </w:p>
    <w:p w:rsidR="001518BA" w:rsidRPr="00F46F02" w:rsidRDefault="001518BA">
      <w:pPr>
        <w:rPr>
          <w:lang w:val="en-US"/>
        </w:rPr>
      </w:pPr>
      <w:r w:rsidRPr="00F46F02">
        <w:rPr>
          <w:lang w:val="en-US"/>
        </w:rPr>
        <w:t xml:space="preserve">Ritzer, George. "Micro-Macro Integration." In Ritzer, </w:t>
      </w:r>
      <w:r w:rsidRPr="00F46F02">
        <w:rPr>
          <w:i/>
          <w:lang w:val="en-US"/>
        </w:rPr>
        <w:t>Contemporary Sociological Theory.</w:t>
      </w:r>
      <w:r w:rsidRPr="00F46F02">
        <w:rPr>
          <w:lang w:val="en-US"/>
        </w:rPr>
        <w:t xml:space="preserve"> 3rd ed. New York: McGraw-Hill, 1992. 397-426.* (George Ritzer, Jeffrey Alexander, Norbert Wiley, James Coleman, Randall Collins).</w:t>
      </w:r>
    </w:p>
    <w:p w:rsidR="001518BA" w:rsidRPr="00F46F02" w:rsidRDefault="001518BA">
      <w:pPr>
        <w:rPr>
          <w:lang w:val="en-US"/>
        </w:rPr>
      </w:pPr>
    </w:p>
    <w:sectPr w:rsidR="001518BA" w:rsidRPr="00F46F02" w:rsidSect="00B5715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33"/>
    <w:rsid w:val="001518BA"/>
    <w:rsid w:val="001A1BDC"/>
    <w:rsid w:val="00594E2A"/>
    <w:rsid w:val="006A174D"/>
    <w:rsid w:val="009457FE"/>
    <w:rsid w:val="009D4BC7"/>
    <w:rsid w:val="00A82833"/>
    <w:rsid w:val="00B57150"/>
    <w:rsid w:val="00F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092911"/>
  <w14:defaultImageDpi w14:val="300"/>
  <w15:docId w15:val="{544C103A-CBC6-DD4F-AEC8-C8F99AD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57150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57150"/>
    <w:rPr>
      <w:rFonts w:ascii="Lucida Grande" w:hAnsi="Lucida Grande" w:cs="Lucida Grande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46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927479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srn.com/abstract=38516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rgoa.usc.es/drupal/node/25000" TargetMode="External"/><Relationship Id="rId11" Type="http://schemas.openxmlformats.org/officeDocument/2006/relationships/hyperlink" Target="https://hcommons.org/deposits/item/hc:40919/" TargetMode="External"/><Relationship Id="rId5" Type="http://schemas.openxmlformats.org/officeDocument/2006/relationships/hyperlink" Target="http://garciala.blogia.com/2006/011403-la-macdonaldizacion-de-la-sociedad.php" TargetMode="External"/><Relationship Id="rId10" Type="http://schemas.openxmlformats.org/officeDocument/2006/relationships/hyperlink" Target="https://hcommons.org/deposits/item/hc:4091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searchgate.net/publication/353571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1188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7709</CharactersWithSpaces>
  <SharedDoc>false</SharedDoc>
  <HLinks>
    <vt:vector size="18" baseType="variant">
      <vt:variant>
        <vt:i4>3604596</vt:i4>
      </vt:variant>
      <vt:variant>
        <vt:i4>6</vt:i4>
      </vt:variant>
      <vt:variant>
        <vt:i4>0</vt:i4>
      </vt:variant>
      <vt:variant>
        <vt:i4>5</vt:i4>
      </vt:variant>
      <vt:variant>
        <vt:lpwstr>http://firgoa.usc.es/drupal/node/25000</vt:lpwstr>
      </vt:variant>
      <vt:variant>
        <vt:lpwstr/>
      </vt:variant>
      <vt:variant>
        <vt:i4>5832807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http://garciala.blogia.com/2006/011403-la-macdonaldizacion-de-la-sociedad.php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5</cp:revision>
  <dcterms:created xsi:type="dcterms:W3CDTF">2017-09-28T21:47:00Z</dcterms:created>
  <dcterms:modified xsi:type="dcterms:W3CDTF">2021-08-12T15:53:00Z</dcterms:modified>
</cp:coreProperties>
</file>