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D2" w:rsidRPr="000B3F1F" w:rsidRDefault="005741D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B3F1F">
        <w:rPr>
          <w:sz w:val="20"/>
          <w:lang w:val="en-US"/>
        </w:rPr>
        <w:t>from</w:t>
      </w:r>
    </w:p>
    <w:p w:rsidR="005741D2" w:rsidRPr="000B3F1F" w:rsidRDefault="005741D2">
      <w:pPr>
        <w:jc w:val="center"/>
        <w:rPr>
          <w:smallCaps/>
          <w:sz w:val="24"/>
          <w:lang w:val="en-US"/>
        </w:rPr>
      </w:pPr>
      <w:r w:rsidRPr="000B3F1F">
        <w:rPr>
          <w:smallCaps/>
          <w:sz w:val="24"/>
          <w:lang w:val="en-US"/>
        </w:rPr>
        <w:t>A Bibliography of Literary Theory, Criticism and Philology</w:t>
      </w:r>
    </w:p>
    <w:p w:rsidR="005741D2" w:rsidRPr="000B3F1F" w:rsidRDefault="000B3F1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741D2" w:rsidRPr="000B3F1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5741D2" w:rsidRPr="000B3F1F" w:rsidRDefault="005741D2">
      <w:pPr>
        <w:ind w:right="-1"/>
        <w:jc w:val="center"/>
        <w:rPr>
          <w:sz w:val="24"/>
          <w:lang w:val="en-US"/>
        </w:rPr>
      </w:pPr>
      <w:r w:rsidRPr="000B3F1F">
        <w:rPr>
          <w:sz w:val="24"/>
          <w:lang w:val="en-US"/>
        </w:rPr>
        <w:t xml:space="preserve">by José Ángel </w:t>
      </w:r>
      <w:r w:rsidRPr="000B3F1F">
        <w:rPr>
          <w:smallCaps/>
          <w:sz w:val="24"/>
          <w:lang w:val="en-US"/>
        </w:rPr>
        <w:t>García Landa</w:t>
      </w:r>
    </w:p>
    <w:p w:rsidR="005741D2" w:rsidRPr="000B3F1F" w:rsidRDefault="005741D2">
      <w:pPr>
        <w:ind w:right="-1"/>
        <w:jc w:val="center"/>
        <w:rPr>
          <w:sz w:val="24"/>
          <w:lang w:val="en-US"/>
        </w:rPr>
      </w:pPr>
      <w:r w:rsidRPr="000B3F1F">
        <w:rPr>
          <w:sz w:val="24"/>
          <w:lang w:val="en-US"/>
        </w:rPr>
        <w:t>(University of Zaragoza, Spain)</w:t>
      </w:r>
    </w:p>
    <w:p w:rsidR="005741D2" w:rsidRPr="000B3F1F" w:rsidRDefault="005741D2">
      <w:pPr>
        <w:jc w:val="center"/>
        <w:rPr>
          <w:lang w:val="en-US"/>
        </w:rPr>
      </w:pPr>
    </w:p>
    <w:bookmarkEnd w:id="0"/>
    <w:bookmarkEnd w:id="1"/>
    <w:p w:rsidR="005741D2" w:rsidRPr="000B3F1F" w:rsidRDefault="005741D2">
      <w:pPr>
        <w:ind w:left="0" w:firstLine="0"/>
        <w:jc w:val="center"/>
        <w:rPr>
          <w:color w:val="000000"/>
          <w:lang w:val="en-US"/>
        </w:rPr>
      </w:pPr>
    </w:p>
    <w:p w:rsidR="005741D2" w:rsidRPr="000B3F1F" w:rsidRDefault="005741D2" w:rsidP="005741D2">
      <w:pPr>
        <w:pStyle w:val="Ttulo1"/>
        <w:rPr>
          <w:rFonts w:ascii="Times" w:hAnsi="Times"/>
          <w:smallCaps/>
          <w:lang w:val="en-US"/>
        </w:rPr>
      </w:pPr>
      <w:r w:rsidRPr="000B3F1F">
        <w:rPr>
          <w:rFonts w:ascii="Times" w:hAnsi="Times"/>
          <w:smallCaps/>
          <w:lang w:val="en-US"/>
        </w:rPr>
        <w:t>Begoña Simal</w:t>
      </w:r>
    </w:p>
    <w:p w:rsidR="005741D2" w:rsidRPr="000B3F1F" w:rsidRDefault="005741D2">
      <w:pPr>
        <w:tabs>
          <w:tab w:val="left" w:pos="8220"/>
        </w:tabs>
        <w:rPr>
          <w:b/>
          <w:sz w:val="24"/>
          <w:lang w:val="en-US"/>
        </w:rPr>
      </w:pPr>
    </w:p>
    <w:p w:rsidR="005741D2" w:rsidRPr="00B1465B" w:rsidRDefault="007E2BAD">
      <w:pPr>
        <w:tabs>
          <w:tab w:val="left" w:pos="8220"/>
        </w:tabs>
        <w:rPr>
          <w:sz w:val="24"/>
        </w:rPr>
      </w:pPr>
      <w:r w:rsidRPr="000B3F1F">
        <w:rPr>
          <w:sz w:val="24"/>
          <w:lang w:val="en-US"/>
        </w:rPr>
        <w:tab/>
      </w:r>
      <w:r w:rsidR="005741D2" w:rsidRPr="000B3F1F">
        <w:rPr>
          <w:sz w:val="24"/>
          <w:lang w:val="en-US"/>
        </w:rPr>
        <w:t xml:space="preserve">(Spanish Anglist, </w:t>
      </w:r>
      <w:r w:rsidR="0053222E" w:rsidRPr="000B3F1F">
        <w:rPr>
          <w:sz w:val="24"/>
          <w:lang w:val="en-US"/>
        </w:rPr>
        <w:t xml:space="preserve">st. </w:t>
      </w:r>
      <w:r w:rsidR="0053222E">
        <w:rPr>
          <w:sz w:val="24"/>
        </w:rPr>
        <w:t>U de La</w:t>
      </w:r>
      <w:r>
        <w:rPr>
          <w:sz w:val="24"/>
        </w:rPr>
        <w:t xml:space="preserve"> Coruña; t. </w:t>
      </w:r>
      <w:r w:rsidR="005741D2" w:rsidRPr="00B1465B">
        <w:rPr>
          <w:sz w:val="24"/>
        </w:rPr>
        <w:t>formerly U de Oviedo</w:t>
      </w:r>
      <w:r w:rsidR="005741D2" w:rsidRPr="007E2BAD">
        <w:rPr>
          <w:sz w:val="24"/>
          <w:szCs w:val="24"/>
        </w:rPr>
        <w:t xml:space="preserve">, </w:t>
      </w:r>
      <w:r w:rsidR="0053222E">
        <w:rPr>
          <w:sz w:val="24"/>
          <w:szCs w:val="24"/>
        </w:rPr>
        <w:t>t. U de La</w:t>
      </w:r>
      <w:r w:rsidRPr="007E2BAD">
        <w:rPr>
          <w:sz w:val="24"/>
          <w:szCs w:val="24"/>
        </w:rPr>
        <w:t xml:space="preserve"> Coruña; </w:t>
      </w:r>
      <w:hyperlink r:id="rId5" w:history="1">
        <w:r w:rsidRPr="007E2BAD">
          <w:rPr>
            <w:rStyle w:val="Hipervnculo"/>
            <w:sz w:val="24"/>
            <w:szCs w:val="24"/>
          </w:rPr>
          <w:t>begona.simal@udc.es</w:t>
        </w:r>
      </w:hyperlink>
      <w:r w:rsidRPr="007E2BAD">
        <w:rPr>
          <w:sz w:val="24"/>
          <w:szCs w:val="24"/>
        </w:rPr>
        <w:t>)</w:t>
      </w:r>
    </w:p>
    <w:p w:rsidR="005741D2" w:rsidRDefault="005741D2">
      <w:pPr>
        <w:tabs>
          <w:tab w:val="left" w:pos="8220"/>
        </w:tabs>
      </w:pPr>
    </w:p>
    <w:p w:rsidR="005741D2" w:rsidRDefault="005741D2">
      <w:pPr>
        <w:tabs>
          <w:tab w:val="left" w:pos="8220"/>
        </w:tabs>
      </w:pPr>
    </w:p>
    <w:p w:rsidR="005741D2" w:rsidRDefault="005741D2">
      <w:pPr>
        <w:tabs>
          <w:tab w:val="left" w:pos="8220"/>
        </w:tabs>
        <w:rPr>
          <w:b/>
        </w:rPr>
      </w:pPr>
      <w:r>
        <w:rPr>
          <w:b/>
        </w:rPr>
        <w:t>Works</w:t>
      </w:r>
    </w:p>
    <w:p w:rsidR="005741D2" w:rsidRDefault="005741D2">
      <w:pPr>
        <w:tabs>
          <w:tab w:val="left" w:pos="8220"/>
        </w:tabs>
        <w:rPr>
          <w:b/>
        </w:rPr>
      </w:pPr>
    </w:p>
    <w:p w:rsidR="005741D2" w:rsidRPr="000B3F1F" w:rsidRDefault="005741D2">
      <w:pPr>
        <w:tabs>
          <w:tab w:val="left" w:pos="8220"/>
        </w:tabs>
        <w:rPr>
          <w:lang w:val="en-US"/>
        </w:rPr>
      </w:pPr>
      <w:r>
        <w:t xml:space="preserve">Simal González, Begoña. "El gueto en la nueva narrativa de minorías étnicas: Chinatown en la obra de Fae Myenne Ng." </w:t>
      </w:r>
      <w:r w:rsidRPr="000B3F1F">
        <w:rPr>
          <w:i/>
          <w:lang w:val="en-US"/>
        </w:rPr>
        <w:t>Revista de Estudios Norteamericanos</w:t>
      </w:r>
      <w:r w:rsidRPr="000B3F1F">
        <w:rPr>
          <w:lang w:val="en-US"/>
        </w:rPr>
        <w:t xml:space="preserve"> (U of Sevilla) 4 (1995): 147-54.*</w:t>
      </w:r>
    </w:p>
    <w:p w:rsidR="005741D2" w:rsidRPr="000B3F1F" w:rsidRDefault="005741D2">
      <w:pPr>
        <w:ind w:right="58"/>
        <w:rPr>
          <w:lang w:val="en-US"/>
        </w:rPr>
      </w:pPr>
      <w:r w:rsidRPr="000B3F1F">
        <w:rPr>
          <w:lang w:val="en-US"/>
        </w:rPr>
        <w:t xml:space="preserve">_____. "Magic Realism and </w:t>
      </w:r>
      <w:r w:rsidRPr="000B3F1F">
        <w:rPr>
          <w:i/>
          <w:lang w:val="en-US"/>
        </w:rPr>
        <w:t xml:space="preserve">The Woman Warrior." Proceedings of the 20th International AEDEAN Conference. </w:t>
      </w:r>
      <w:r w:rsidRPr="000B3F1F">
        <w:rPr>
          <w:lang w:val="en-US"/>
        </w:rPr>
        <w:t>Barcelona: Universitat de Barcelona, Facultat de Filología, 1997. 575-80.*</w:t>
      </w:r>
    </w:p>
    <w:p w:rsidR="005741D2" w:rsidRPr="000B3F1F" w:rsidRDefault="005741D2">
      <w:pPr>
        <w:rPr>
          <w:lang w:val="en-US"/>
        </w:rPr>
      </w:pPr>
      <w:r w:rsidRPr="000B3F1F">
        <w:rPr>
          <w:lang w:val="en-US"/>
        </w:rPr>
        <w:t xml:space="preserve">_____. "'Talk-Story': The Legacy and the Promise of the Asian American Tradition of Short Narrative." In </w:t>
      </w:r>
      <w:r w:rsidRPr="000B3F1F">
        <w:rPr>
          <w:i/>
          <w:lang w:val="en-US"/>
        </w:rPr>
        <w:t xml:space="preserve">The American Short Story: New Perspectives. </w:t>
      </w:r>
      <w:r w:rsidRPr="000B3F1F">
        <w:rPr>
          <w:lang w:val="en-US"/>
        </w:rPr>
        <w:t>Ed. C. González Groba et al. Universidade de Santiago de Compostela, 1997. 403-11.*</w:t>
      </w:r>
    </w:p>
    <w:p w:rsidR="005741D2" w:rsidRPr="000B3F1F" w:rsidRDefault="005741D2">
      <w:pPr>
        <w:rPr>
          <w:lang w:val="en-US"/>
        </w:rPr>
      </w:pPr>
      <w:r w:rsidRPr="000B3F1F">
        <w:rPr>
          <w:lang w:val="en-US"/>
        </w:rPr>
        <w:t xml:space="preserve">_____. "Interview with Maxine Hong Kingston." </w:t>
      </w:r>
      <w:r w:rsidRPr="000B3F1F">
        <w:rPr>
          <w:i/>
          <w:lang w:val="en-US"/>
        </w:rPr>
        <w:t>REDEN</w:t>
      </w:r>
      <w:r w:rsidRPr="000B3F1F">
        <w:rPr>
          <w:lang w:val="en-US"/>
        </w:rPr>
        <w:t xml:space="preserve"> 8.14 (1997): 167-78.*</w:t>
      </w:r>
    </w:p>
    <w:p w:rsidR="005741D2" w:rsidRDefault="005741D2">
      <w:pPr>
        <w:tabs>
          <w:tab w:val="left" w:pos="1720"/>
        </w:tabs>
        <w:ind w:right="10"/>
      </w:pPr>
      <w:r w:rsidRPr="000B3F1F">
        <w:rPr>
          <w:lang w:val="en-US"/>
        </w:rPr>
        <w:t xml:space="preserve">_____. "Chinese American Ethnogenesis: From Jade and Lotus Flowers to Chinatown Cowboys, Bananas and Monkeys." In </w:t>
      </w:r>
      <w:r w:rsidRPr="000B3F1F">
        <w:rPr>
          <w:i/>
          <w:lang w:val="en-US"/>
        </w:rPr>
        <w:t>Narratives of Resistance: Literature and Ethnicity in the United States and the Caribbean.</w:t>
      </w:r>
      <w:r w:rsidRPr="000B3F1F">
        <w:rPr>
          <w:lang w:val="en-US"/>
        </w:rPr>
        <w:t xml:space="preserve"> </w:t>
      </w:r>
      <w:r>
        <w:t>Ed. Jesús Benito and Ana María Manzanas. Cuenca: Ediciones de la Universidad de Castilla-La Mancha, 1999. 69-80.*</w:t>
      </w:r>
    </w:p>
    <w:p w:rsidR="005741D2" w:rsidRDefault="005741D2">
      <w:r>
        <w:t xml:space="preserve">_____. </w:t>
      </w:r>
      <w:r w:rsidRPr="009C2731">
        <w:rPr>
          <w:i/>
        </w:rPr>
        <w:t>Identidad étnica y género en la narrativa de escritoras chinoamericanas</w:t>
      </w:r>
      <w:r>
        <w:t>. La Coruña: Servicio de Publicacións da Universidade da Coruña, 2000.  (Maxine Hong Kingston, Amy Tan, Fae M. Ng, Sigrid Nunez, Aimee Liu).</w:t>
      </w:r>
    </w:p>
    <w:p w:rsidR="000B3F1F" w:rsidRPr="00E7301B" w:rsidRDefault="000B3F1F" w:rsidP="000B3F1F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bookmarkStart w:id="2" w:name="_GoBack"/>
      <w:bookmarkEnd w:id="2"/>
      <w:r w:rsidRPr="000B3F1F">
        <w:rPr>
          <w:lang w:val="en-US"/>
        </w:rPr>
        <w:t xml:space="preserve"> </w:t>
      </w:r>
      <w:r>
        <w:rPr>
          <w:lang w:val="en-US"/>
        </w:rPr>
        <w:t xml:space="preserve">"The Power of Silence, the Power of Art: Rewriting the Myth of Philomela in </w:t>
      </w:r>
      <w:r>
        <w:rPr>
          <w:i/>
          <w:lang w:val="en-US"/>
        </w:rPr>
        <w:t xml:space="preserve">The Woman Warrior, Bone </w:t>
      </w:r>
      <w:r>
        <w:rPr>
          <w:lang w:val="en-US"/>
        </w:rPr>
        <w:t xml:space="preserve">and </w:t>
      </w:r>
      <w:r>
        <w:rPr>
          <w:i/>
          <w:lang w:val="en-US"/>
        </w:rPr>
        <w:t>I Know Why the Caged Bird Sings."</w:t>
      </w:r>
      <w:r>
        <w:rPr>
          <w:lang w:val="en-U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329-35.*</w:t>
      </w:r>
    </w:p>
    <w:p w:rsidR="005741D2" w:rsidRDefault="005741D2">
      <w:r>
        <w:lastRenderedPageBreak/>
        <w:t xml:space="preserve">_____. </w:t>
      </w:r>
      <w:r w:rsidRPr="009C2731">
        <w:rPr>
          <w:i/>
        </w:rPr>
        <w:t>E.L.I.S.: English for Library and Information Science</w:t>
      </w:r>
      <w:r>
        <w:t xml:space="preserve">. Santiago de Compostela: Tórculo, 2001. </w:t>
      </w:r>
    </w:p>
    <w:p w:rsidR="007E2BAD" w:rsidRDefault="007E2BAD" w:rsidP="007E2BAD">
      <w:r w:rsidRPr="000B3F1F">
        <w:rPr>
          <w:lang w:val="en-US"/>
        </w:rPr>
        <w:t xml:space="preserve">_____. "Memory Matters: Alice Munro's Narrative Handling of Alzheimer's in 'The Bear Came Over the Mountain' and 'In Sight of the Lake'." </w:t>
      </w:r>
      <w:r>
        <w:rPr>
          <w:i/>
        </w:rPr>
        <w:t>Miscelánea</w:t>
      </w:r>
      <w:r>
        <w:t xml:space="preserve"> 50 (2014): 61-78.* Online:</w:t>
      </w:r>
    </w:p>
    <w:p w:rsidR="007E2BAD" w:rsidRDefault="007E2BAD" w:rsidP="007E2BAD">
      <w:r>
        <w:tab/>
      </w:r>
      <w:hyperlink r:id="rId6" w:history="1">
        <w:r w:rsidRPr="00E333C9">
          <w:rPr>
            <w:rStyle w:val="Hipervnculo"/>
          </w:rPr>
          <w:t>http://www.miscelaneajournal.net/index.php/misc/article/view/213</w:t>
        </w:r>
      </w:hyperlink>
    </w:p>
    <w:p w:rsidR="007E2BAD" w:rsidRPr="000B3F1F" w:rsidRDefault="007E2BAD" w:rsidP="007E2BAD">
      <w:pPr>
        <w:rPr>
          <w:lang w:val="en-US"/>
        </w:rPr>
      </w:pPr>
      <w:r>
        <w:tab/>
      </w:r>
      <w:r w:rsidRPr="000B3F1F">
        <w:rPr>
          <w:lang w:val="en-US"/>
        </w:rPr>
        <w:t>2015</w:t>
      </w:r>
    </w:p>
    <w:p w:rsidR="0053222E" w:rsidRPr="000B3F1F" w:rsidRDefault="0053222E" w:rsidP="0053222E">
      <w:pPr>
        <w:ind w:left="709" w:hanging="709"/>
        <w:rPr>
          <w:lang w:val="en-US"/>
        </w:rPr>
      </w:pPr>
      <w:r w:rsidRPr="000B3F1F">
        <w:rPr>
          <w:lang w:val="en-US"/>
        </w:rPr>
        <w:t xml:space="preserve">_____. Rev. of </w:t>
      </w:r>
      <w:r w:rsidRPr="000B3F1F">
        <w:rPr>
          <w:i/>
          <w:lang w:val="en-US"/>
        </w:rPr>
        <w:t>New Literary Portraits of the American West,</w:t>
      </w:r>
      <w:r w:rsidRPr="000B3F1F">
        <w:rPr>
          <w:lang w:val="en-US"/>
        </w:rPr>
        <w:t xml:space="preserve"> by David Río. </w:t>
      </w:r>
      <w:r w:rsidRPr="000B3F1F">
        <w:rPr>
          <w:i/>
          <w:lang w:val="en-US"/>
        </w:rPr>
        <w:t>Atlantis</w:t>
      </w:r>
      <w:r w:rsidRPr="000B3F1F">
        <w:rPr>
          <w:lang w:val="en-US"/>
        </w:rPr>
        <w:t xml:space="preserve"> 38.2 (Dec. 2016): 229-33.*</w:t>
      </w:r>
    </w:p>
    <w:p w:rsidR="00291148" w:rsidRPr="000B3F1F" w:rsidRDefault="00291148" w:rsidP="00291148">
      <w:pPr>
        <w:rPr>
          <w:lang w:val="en-US"/>
        </w:rPr>
      </w:pPr>
      <w:r w:rsidRPr="000B3F1F">
        <w:rPr>
          <w:lang w:val="en-US"/>
        </w:rPr>
        <w:t xml:space="preserve">_____, ed. </w:t>
      </w:r>
      <w:r w:rsidRPr="000B3F1F">
        <w:rPr>
          <w:i/>
          <w:lang w:val="en-US"/>
        </w:rPr>
        <w:t>Selves in Dialogue: A Transethnic Approach to American Life Writing.</w:t>
      </w:r>
      <w:r w:rsidRPr="000B3F1F">
        <w:rPr>
          <w:lang w:val="en-US"/>
        </w:rPr>
        <w:t xml:space="preserve"> Amsterdam and New York: Rodopi, 2011.</w:t>
      </w:r>
    </w:p>
    <w:p w:rsidR="005741D2" w:rsidRDefault="005741D2">
      <w:r w:rsidRPr="000B3F1F">
        <w:rPr>
          <w:lang w:val="en-US"/>
        </w:rPr>
        <w:t xml:space="preserve">Simal González, Begoña, Rocío G. Davis, Rocío G., Alicia Otano and Raquel Blave. "Cauc/Asian: Negotiating Biraciality in Asian American Literature." 2003. In </w:t>
      </w:r>
      <w:r w:rsidRPr="000B3F1F">
        <w:rPr>
          <w:i/>
          <w:lang w:val="en-US"/>
        </w:rPr>
        <w:t>Actas del XXVII Congreso Internacional de AEDEAN / Proceedings of the 27th International AEDEAN Conference.</w:t>
      </w:r>
      <w:r w:rsidRPr="000B3F1F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5741D2" w:rsidRPr="000B3F1F" w:rsidRDefault="005741D2">
      <w:pPr>
        <w:rPr>
          <w:i/>
          <w:lang w:val="en-US"/>
        </w:rPr>
      </w:pPr>
      <w:r w:rsidRPr="000B3F1F">
        <w:rPr>
          <w:lang w:val="en-US"/>
        </w:rPr>
        <w:t>Simal, Begoña, and Elisabetta Marino, eds.</w:t>
      </w:r>
      <w:r w:rsidRPr="000B3F1F">
        <w:rPr>
          <w:i/>
          <w:lang w:val="en-US"/>
        </w:rPr>
        <w:t xml:space="preserve"> Transnational, National, and Personal Voices: New Perspectives on Asian American and Asian Diasporic Women Writers</w:t>
      </w:r>
      <w:r w:rsidRPr="000B3F1F">
        <w:rPr>
          <w:lang w:val="en-US"/>
        </w:rPr>
        <w:t>. Münster: LIT Verlag, 2004.</w:t>
      </w:r>
    </w:p>
    <w:p w:rsidR="005741D2" w:rsidRPr="000B3F1F" w:rsidRDefault="005741D2" w:rsidP="005741D2">
      <w:pPr>
        <w:rPr>
          <w:lang w:val="en-US"/>
        </w:rPr>
      </w:pPr>
      <w:r w:rsidRPr="000B3F1F">
        <w:rPr>
          <w:szCs w:val="24"/>
          <w:lang w:val="en-US"/>
        </w:rPr>
        <w:t xml:space="preserve">Benito, Jesús, Ana Mª Manzanas and Begoña Simal. </w:t>
      </w:r>
      <w:r w:rsidRPr="000B3F1F">
        <w:rPr>
          <w:i/>
          <w:szCs w:val="24"/>
          <w:lang w:val="en-US"/>
        </w:rPr>
        <w:t xml:space="preserve">Uncertain Mirrors: Magical Realism in US Ethnic Literatures. </w:t>
      </w:r>
      <w:r w:rsidRPr="000B3F1F">
        <w:rPr>
          <w:szCs w:val="24"/>
          <w:lang w:val="en-US"/>
        </w:rPr>
        <w:t>Amsterdam/New York, NY.: Rodopi,  2009,</w:t>
      </w:r>
    </w:p>
    <w:p w:rsidR="005741D2" w:rsidRDefault="005741D2" w:rsidP="005741D2">
      <w:r w:rsidRPr="000B3F1F">
        <w:rPr>
          <w:lang w:val="en-US"/>
        </w:rPr>
        <w:t xml:space="preserve">Flys, Carmen, Irene Sanz, Begoña Simal, Diana Villanueva and Juan Ignacio Oliva Cruz. "Eco-Alterity: 'Scaping' Difference in American Literature." In </w:t>
      </w:r>
      <w:r w:rsidRPr="000B3F1F">
        <w:rPr>
          <w:i/>
          <w:lang w:val="en-US"/>
        </w:rPr>
        <w:t>New Perspectives on English Studies.</w:t>
      </w:r>
      <w:r w:rsidRPr="000B3F1F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5741D2" w:rsidRDefault="005741D2">
      <w:r>
        <w:t>Lezcano, Emma, and Begoña Simal</w:t>
      </w:r>
      <w:r>
        <w:rPr>
          <w:i/>
        </w:rPr>
        <w:t xml:space="preserve">. </w:t>
      </w:r>
      <w:r w:rsidRPr="000B3F1F">
        <w:rPr>
          <w:i/>
          <w:lang w:val="en-US"/>
        </w:rPr>
        <w:t xml:space="preserve">English for General Purposes: An Intermediate Course.  </w:t>
      </w:r>
      <w:r>
        <w:t>Santiago de Compostela: Tórculo, 2000.</w:t>
      </w:r>
    </w:p>
    <w:p w:rsidR="005741D2" w:rsidRDefault="005741D2"/>
    <w:p w:rsidR="00291148" w:rsidRDefault="00291148"/>
    <w:p w:rsidR="00291148" w:rsidRDefault="00291148"/>
    <w:p w:rsidR="00291148" w:rsidRDefault="00291148"/>
    <w:p w:rsidR="00291148" w:rsidRDefault="00291148" w:rsidP="00291148">
      <w:pPr>
        <w:rPr>
          <w:b/>
        </w:rPr>
      </w:pPr>
      <w:r>
        <w:rPr>
          <w:b/>
        </w:rPr>
        <w:t>Criticism</w:t>
      </w:r>
    </w:p>
    <w:p w:rsidR="00291148" w:rsidRDefault="00291148">
      <w:pPr>
        <w:rPr>
          <w:b/>
        </w:rPr>
      </w:pPr>
    </w:p>
    <w:p w:rsidR="00291148" w:rsidRDefault="00291148" w:rsidP="00291148">
      <w:r>
        <w:t xml:space="preserve">Durán Giménez-Rico, Isabel. Rev. of </w:t>
      </w:r>
      <w:r>
        <w:rPr>
          <w:i/>
        </w:rPr>
        <w:t>Selves in Dialogue.</w:t>
      </w:r>
      <w:r>
        <w:t xml:space="preserve"> Ed. Begoña Simal. </w:t>
      </w:r>
      <w:r>
        <w:rPr>
          <w:i/>
        </w:rPr>
        <w:t>Atlantis</w:t>
      </w:r>
      <w:r>
        <w:t xml:space="preserve"> 35.2 (Dec. 2013): 181-86.*</w:t>
      </w:r>
    </w:p>
    <w:p w:rsidR="00291148" w:rsidRPr="00291148" w:rsidRDefault="00291148">
      <w:pPr>
        <w:rPr>
          <w:b/>
        </w:rPr>
      </w:pPr>
    </w:p>
    <w:sectPr w:rsidR="00291148" w:rsidRPr="00291148" w:rsidSect="007E2BA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65B"/>
    <w:rsid w:val="000B3F1F"/>
    <w:rsid w:val="00291148"/>
    <w:rsid w:val="0053222E"/>
    <w:rsid w:val="005741D2"/>
    <w:rsid w:val="007E2BAD"/>
    <w:rsid w:val="00B1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07F064"/>
  <w14:defaultImageDpi w14:val="300"/>
  <w15:docId w15:val="{6C9B2EC3-2ABF-BE4B-A258-915BFCC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F6BF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4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celaneajournal.net/index.php/misc/article/view/213" TargetMode="External"/><Relationship Id="rId5" Type="http://schemas.openxmlformats.org/officeDocument/2006/relationships/hyperlink" Target="mailto:begona.simal@udc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4021</CharactersWithSpaces>
  <SharedDoc>false</SharedDoc>
  <HLinks>
    <vt:vector size="18" baseType="variant">
      <vt:variant>
        <vt:i4>5242967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http://www.miscelaneajournal.net/index.php/misc/article/view/213</vt:lpwstr>
      </vt:variant>
      <vt:variant>
        <vt:lpwstr/>
      </vt:variant>
      <vt:variant>
        <vt:i4>5636128</vt:i4>
      </vt:variant>
      <vt:variant>
        <vt:i4>3</vt:i4>
      </vt:variant>
      <vt:variant>
        <vt:i4>0</vt:i4>
      </vt:variant>
      <vt:variant>
        <vt:i4>5</vt:i4>
      </vt:variant>
      <vt:variant>
        <vt:lpwstr>mailto:begona.simal@udc.es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2017-06-14T21:03:00Z</dcterms:created>
  <dcterms:modified xsi:type="dcterms:W3CDTF">2019-08-22T07:58:00Z</dcterms:modified>
</cp:coreProperties>
</file>