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0B" w:rsidRDefault="00BD4C73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13530B" w:rsidRDefault="00BD4C7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3530B" w:rsidRDefault="00BD4C73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13530B" w:rsidRDefault="00BD4C73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13530B" w:rsidRDefault="00BD4C7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3530B" w:rsidRDefault="00BD4C73">
      <w:pPr>
        <w:jc w:val="center"/>
      </w:pPr>
    </w:p>
    <w:bookmarkEnd w:id="0"/>
    <w:bookmarkEnd w:id="1"/>
    <w:p w:rsidR="0013530B" w:rsidRDefault="00BD4C73">
      <w:pPr>
        <w:jc w:val="center"/>
      </w:pPr>
    </w:p>
    <w:p w:rsidR="0013530B" w:rsidRPr="00FE62FF" w:rsidRDefault="00BD4C73" w:rsidP="0013530B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Óscar Loureda</w:t>
      </w:r>
    </w:p>
    <w:p w:rsidR="0013530B" w:rsidRDefault="00BD4C73"/>
    <w:p w:rsidR="0013530B" w:rsidRPr="004D3C24" w:rsidRDefault="00BD4C73">
      <w:pPr>
        <w:rPr>
          <w:sz w:val="24"/>
        </w:rPr>
      </w:pPr>
      <w:r w:rsidRPr="004D3C24">
        <w:rPr>
          <w:sz w:val="24"/>
        </w:rPr>
        <w:t>(Ruprecht-Karls Universität Heidelberg, formerly U de La Coruña)</w:t>
      </w:r>
    </w:p>
    <w:p w:rsidR="0013530B" w:rsidRDefault="00BD4C73"/>
    <w:p w:rsidR="0013530B" w:rsidRDefault="00BD4C73"/>
    <w:p w:rsidR="0013530B" w:rsidRPr="00FE62FF" w:rsidRDefault="00BD4C73">
      <w:pPr>
        <w:rPr>
          <w:b/>
        </w:rPr>
      </w:pPr>
      <w:r>
        <w:rPr>
          <w:b/>
        </w:rPr>
        <w:t>Works</w:t>
      </w:r>
    </w:p>
    <w:p w:rsidR="0013530B" w:rsidRDefault="00BD4C73"/>
    <w:p w:rsidR="0013530B" w:rsidRPr="000F6595" w:rsidRDefault="00BD4C73" w:rsidP="0013530B">
      <w:r>
        <w:t xml:space="preserve">Loureda Lamas, Óscar. </w:t>
      </w:r>
      <w:r>
        <w:rPr>
          <w:i/>
        </w:rPr>
        <w:t>Introducción a la tipología textual.</w:t>
      </w:r>
      <w:r>
        <w:t xml:space="preserve"> (Cuadernos de Lengua Española, 78). Madrid: Arco/Libros, 2</w:t>
      </w:r>
      <w:r>
        <w:t>003.</w:t>
      </w:r>
    </w:p>
    <w:p w:rsidR="0013530B" w:rsidRDefault="00BD4C73">
      <w:r>
        <w:t xml:space="preserve">_____. "Lingüística del texto, tipología de los discursos y semántica léxica (del español)." In </w:t>
      </w:r>
      <w:r>
        <w:rPr>
          <w:i/>
        </w:rPr>
        <w:t>Meaning and the Components of Grammar / El significado y los componentes de la gramática.</w:t>
      </w:r>
      <w:r>
        <w:t xml:space="preserve"> Ed. Javier Gutiérrez-Rexach. Munich: Lincom Europa.</w:t>
      </w:r>
    </w:p>
    <w:p w:rsidR="0013530B" w:rsidRDefault="00BD4C73">
      <w:r>
        <w:t>_____. "El te</w:t>
      </w:r>
      <w:r>
        <w:t xml:space="preserve">xto según Coseriu."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:rsidR="0013530B" w:rsidRDefault="00BD4C73" w:rsidP="0013530B">
      <w:r>
        <w:t xml:space="preserve">_____. "'Que 30 años no es nada...'. Tradición y modernidad de la Lingüística del texto de Eugenio Coseriu." In </w:t>
      </w:r>
      <w:r>
        <w:rPr>
          <w:i/>
        </w:rPr>
        <w:t>Estudios sobre el</w:t>
      </w:r>
      <w:r>
        <w:rPr>
          <w:i/>
        </w:rPr>
        <w:t xml:space="preserve"> texto: Nuevos enfoques y propuestas.</w:t>
      </w:r>
      <w:r>
        <w:t xml:space="preserve"> Ed. Azucena Penas and Rosario González. Frankfurt a/M: Peter Lang, 2009. 65-88.*</w:t>
      </w:r>
    </w:p>
    <w:p w:rsidR="0013530B" w:rsidRPr="00FC1D2A" w:rsidRDefault="00BD4C73" w:rsidP="0013530B">
      <w:r w:rsidRPr="00FC1D2A">
        <w:t xml:space="preserve">Loureda, O., E. Acín and N. Vázquez, eds. </w:t>
      </w:r>
      <w:r w:rsidRPr="00FC1D2A">
        <w:rPr>
          <w:i/>
        </w:rPr>
        <w:t>La Investigación sobre Marcadores del Discurso del Español, Hoy</w:t>
      </w:r>
      <w:r w:rsidRPr="00FC1D2A">
        <w:t>.</w:t>
      </w:r>
      <w:r w:rsidRPr="00FC1D2A">
        <w:rPr>
          <w:i/>
        </w:rPr>
        <w:t xml:space="preserve"> </w:t>
      </w:r>
      <w:r w:rsidRPr="00FC1D2A">
        <w:t>Madrid: Arco Libros, forthcomi</w:t>
      </w:r>
      <w:r w:rsidRPr="00FC1D2A">
        <w:t>ng 2009.</w:t>
      </w:r>
    </w:p>
    <w:p w:rsidR="0013530B" w:rsidRPr="00FC1D2A" w:rsidRDefault="00BD4C73" w:rsidP="0013530B"/>
    <w:p w:rsidR="0013530B" w:rsidRPr="00FC1D2A" w:rsidRDefault="00BD4C73" w:rsidP="0013530B"/>
    <w:p w:rsidR="0013530B" w:rsidRPr="00FC1D2A" w:rsidRDefault="00BD4C73" w:rsidP="0013530B"/>
    <w:p w:rsidR="0013530B" w:rsidRPr="00FC1D2A" w:rsidRDefault="00BD4C73" w:rsidP="0013530B"/>
    <w:p w:rsidR="0013530B" w:rsidRPr="00FC1D2A" w:rsidRDefault="00BD4C73" w:rsidP="0013530B">
      <w:pPr>
        <w:rPr>
          <w:b/>
        </w:rPr>
      </w:pPr>
      <w:r w:rsidRPr="00FC1D2A">
        <w:rPr>
          <w:b/>
        </w:rPr>
        <w:t>Edited works</w:t>
      </w:r>
    </w:p>
    <w:p w:rsidR="0013530B" w:rsidRPr="004D3C24" w:rsidRDefault="00BD4C73" w:rsidP="0013530B">
      <w:pPr>
        <w:rPr>
          <w:b/>
        </w:rPr>
      </w:pPr>
    </w:p>
    <w:p w:rsidR="0013530B" w:rsidRPr="00FC1D2A" w:rsidRDefault="00BD4C73" w:rsidP="0013530B">
      <w:r w:rsidRPr="00FC1D2A">
        <w:rPr>
          <w:i/>
        </w:rPr>
        <w:t>La Investigación sobre Marcadores del Discurso del Español, Hoy</w:t>
      </w:r>
      <w:r w:rsidRPr="00FC1D2A">
        <w:t>:</w:t>
      </w:r>
    </w:p>
    <w:p w:rsidR="0013530B" w:rsidRPr="00FC1D2A" w:rsidRDefault="00BD4C73" w:rsidP="0013530B"/>
    <w:p w:rsidR="0013530B" w:rsidRPr="00FC1D2A" w:rsidRDefault="00BD4C73" w:rsidP="0013530B">
      <w:r w:rsidRPr="00FC1D2A">
        <w:t xml:space="preserve">Murillo Ornat, S. "Los marcadores y su semántica." In </w:t>
      </w:r>
      <w:r w:rsidRPr="00FC1D2A">
        <w:rPr>
          <w:i/>
        </w:rPr>
        <w:t>La Investigación sobre Marcadores del Discurso del Español, Hoy</w:t>
      </w:r>
      <w:r w:rsidRPr="00FC1D2A">
        <w:t>.</w:t>
      </w:r>
      <w:r w:rsidRPr="00FC1D2A">
        <w:rPr>
          <w:i/>
        </w:rPr>
        <w:t xml:space="preserve"> </w:t>
      </w:r>
      <w:r w:rsidRPr="00FC1D2A">
        <w:t>Ed. O. Loureda, E. Acín and N. Vázquez. Madr</w:t>
      </w:r>
      <w:r w:rsidRPr="00FC1D2A">
        <w:t>id: Arco Libros, forthcoming 2009.</w:t>
      </w:r>
    </w:p>
    <w:p w:rsidR="0013530B" w:rsidRPr="004D3C24" w:rsidRDefault="00BD4C73">
      <w:pPr>
        <w:rPr>
          <w:sz w:val="36"/>
        </w:rPr>
      </w:pPr>
    </w:p>
    <w:p w:rsidR="0013530B" w:rsidRDefault="00BD4C73" w:rsidP="0013530B"/>
    <w:p w:rsidR="0013530B" w:rsidRDefault="00BD4C73"/>
    <w:sectPr w:rsidR="0013530B" w:rsidSect="0013530B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B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6E37FBF-2F6D-A247-8DB6-47987317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1571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2020-09-01T20:39:00Z</dcterms:created>
  <dcterms:modified xsi:type="dcterms:W3CDTF">2020-09-01T20:39:00Z</dcterms:modified>
</cp:coreProperties>
</file>