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20A4" w14:textId="77777777" w:rsidR="00603BDA" w:rsidRPr="00213AF0" w:rsidRDefault="00603BDA" w:rsidP="00603BD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161F8C" w14:textId="77777777" w:rsidR="00603BDA" w:rsidRPr="00603BDA" w:rsidRDefault="00603BDA" w:rsidP="00603BDA">
      <w:pPr>
        <w:jc w:val="center"/>
        <w:rPr>
          <w:smallCaps/>
          <w:sz w:val="24"/>
          <w:szCs w:val="24"/>
          <w:lang w:val="en-US"/>
        </w:rPr>
      </w:pPr>
      <w:r w:rsidRPr="00603BDA">
        <w:rPr>
          <w:smallCaps/>
          <w:sz w:val="24"/>
          <w:szCs w:val="24"/>
          <w:lang w:val="en-US"/>
        </w:rPr>
        <w:t>A Bibliography of Literary Theory, Criticism and Philology</w:t>
      </w:r>
    </w:p>
    <w:p w14:paraId="33C53452" w14:textId="77777777" w:rsidR="00603BDA" w:rsidRPr="00603BDA" w:rsidRDefault="00000000" w:rsidP="00603BDA">
      <w:pPr>
        <w:jc w:val="center"/>
        <w:rPr>
          <w:sz w:val="24"/>
          <w:szCs w:val="24"/>
        </w:rPr>
      </w:pPr>
      <w:hyperlink r:id="rId4" w:history="1">
        <w:r w:rsidR="00603BDA" w:rsidRPr="00603BDA">
          <w:rPr>
            <w:rStyle w:val="Hipervnculo"/>
            <w:sz w:val="24"/>
            <w:szCs w:val="24"/>
          </w:rPr>
          <w:t>http://bit.ly/abibliog</w:t>
        </w:r>
      </w:hyperlink>
      <w:r w:rsidR="00603BDA" w:rsidRPr="00603BDA">
        <w:rPr>
          <w:sz w:val="24"/>
          <w:szCs w:val="24"/>
        </w:rPr>
        <w:t xml:space="preserve"> </w:t>
      </w:r>
    </w:p>
    <w:p w14:paraId="2F750E4C" w14:textId="77777777" w:rsidR="00603BDA" w:rsidRPr="00603BDA" w:rsidRDefault="00603BDA" w:rsidP="00603BDA">
      <w:pPr>
        <w:ind w:right="-1"/>
        <w:jc w:val="center"/>
        <w:rPr>
          <w:sz w:val="24"/>
          <w:szCs w:val="24"/>
        </w:rPr>
      </w:pPr>
      <w:r w:rsidRPr="00603BDA">
        <w:rPr>
          <w:sz w:val="24"/>
          <w:szCs w:val="24"/>
        </w:rPr>
        <w:t xml:space="preserve">by José Ángel </w:t>
      </w:r>
      <w:r w:rsidRPr="00603BDA">
        <w:rPr>
          <w:smallCaps/>
          <w:sz w:val="24"/>
          <w:szCs w:val="24"/>
        </w:rPr>
        <w:t>García Landa</w:t>
      </w:r>
    </w:p>
    <w:p w14:paraId="38B251A7" w14:textId="77777777" w:rsidR="00603BDA" w:rsidRPr="00472663" w:rsidRDefault="00603BDA" w:rsidP="00603BD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72663">
        <w:rPr>
          <w:sz w:val="24"/>
          <w:szCs w:val="24"/>
          <w:lang w:val="en-US"/>
        </w:rPr>
        <w:t>(University of Zaragoza, Spain)</w:t>
      </w:r>
    </w:p>
    <w:p w14:paraId="2BF3378E" w14:textId="77777777" w:rsidR="00603BDA" w:rsidRPr="00472663" w:rsidRDefault="00603BDA" w:rsidP="00603BD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CA70BCB" w14:textId="77777777" w:rsidR="00603BDA" w:rsidRPr="00472663" w:rsidRDefault="00603BDA" w:rsidP="00603BDA">
      <w:pPr>
        <w:jc w:val="center"/>
        <w:rPr>
          <w:color w:val="000000"/>
          <w:sz w:val="24"/>
          <w:szCs w:val="24"/>
          <w:lang w:val="en-US"/>
        </w:rPr>
      </w:pPr>
    </w:p>
    <w:p w14:paraId="36FCA3A8" w14:textId="77777777" w:rsidR="002B66A7" w:rsidRPr="00440417" w:rsidRDefault="002B66A7" w:rsidP="002B66A7">
      <w:pPr>
        <w:pStyle w:val="Ttulo1"/>
        <w:rPr>
          <w:rFonts w:ascii="Times" w:hAnsi="Times"/>
          <w:smallCaps/>
          <w:sz w:val="36"/>
          <w:lang w:val="en-US"/>
        </w:rPr>
      </w:pPr>
      <w:r w:rsidRPr="00440417">
        <w:rPr>
          <w:rFonts w:ascii="Times" w:hAnsi="Times"/>
          <w:smallCaps/>
          <w:sz w:val="36"/>
          <w:lang w:val="en-US"/>
        </w:rPr>
        <w:t>Argumentation</w:t>
      </w:r>
    </w:p>
    <w:p w14:paraId="151F33E8" w14:textId="77777777" w:rsidR="002B66A7" w:rsidRPr="00440417" w:rsidRDefault="002B66A7">
      <w:pPr>
        <w:rPr>
          <w:b/>
          <w:lang w:val="en-US"/>
        </w:rPr>
      </w:pPr>
    </w:p>
    <w:p w14:paraId="691716E2" w14:textId="77777777" w:rsidR="002B66A7" w:rsidRPr="00440417" w:rsidRDefault="002B66A7">
      <w:pPr>
        <w:rPr>
          <w:b/>
          <w:lang w:val="en-US"/>
        </w:rPr>
      </w:pPr>
    </w:p>
    <w:p w14:paraId="35D5C082" w14:textId="77777777" w:rsidR="008E5551" w:rsidRPr="00B92366" w:rsidRDefault="008E5551" w:rsidP="008E5551">
      <w:pPr>
        <w:ind w:left="708" w:hanging="708"/>
        <w:rPr>
          <w:i/>
        </w:rPr>
      </w:pPr>
      <w:r w:rsidRPr="00440417">
        <w:rPr>
          <w:lang w:val="en-US"/>
        </w:rPr>
        <w:t xml:space="preserve">Adam, Jean-Michel. </w:t>
      </w:r>
      <w:r w:rsidRPr="00440417">
        <w:rPr>
          <w:i/>
          <w:lang w:val="en-US"/>
        </w:rPr>
        <w:t xml:space="preserve">Les textes: types et prototypes: Récit, description, argumentation, explication et dialogue. </w:t>
      </w:r>
      <w:r w:rsidRPr="00440417">
        <w:rPr>
          <w:lang w:val="en-US"/>
        </w:rPr>
        <w:t>(Fac-Linguistique). Paris: Nathan, 1992.</w:t>
      </w:r>
      <w:r w:rsidRPr="00440417">
        <w:rPr>
          <w:szCs w:val="28"/>
          <w:lang w:val="en-US"/>
        </w:rPr>
        <w:t xml:space="preserve"> 4th ed. </w:t>
      </w:r>
      <w:r>
        <w:rPr>
          <w:szCs w:val="28"/>
        </w:rPr>
        <w:t>Paris: Nathan, 2001.</w:t>
      </w:r>
    </w:p>
    <w:p w14:paraId="58AB3A71" w14:textId="77777777" w:rsidR="00821D69" w:rsidRDefault="00821D69" w:rsidP="00821D69">
      <w:pPr>
        <w:tabs>
          <w:tab w:val="left" w:pos="7627"/>
        </w:tabs>
      </w:pPr>
      <w:r>
        <w:t xml:space="preserve">Alcolea, Jesús, and Adelino Cattani. "Trascendental,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606-9.*</w:t>
      </w:r>
    </w:p>
    <w:p w14:paraId="2DEDEB45" w14:textId="2EF932D7" w:rsidR="00697154" w:rsidRPr="00AE1491" w:rsidRDefault="00697154" w:rsidP="00697154">
      <w:pPr>
        <w:tabs>
          <w:tab w:val="left" w:pos="7627"/>
        </w:tabs>
        <w:rPr>
          <w:lang w:val="en-US"/>
        </w:rPr>
      </w:pPr>
      <w:r>
        <w:t xml:space="preserve">_____. "Visual,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AE1491">
        <w:rPr>
          <w:lang w:val="en-US"/>
        </w:rPr>
        <w:t>3rd ed. 2016. 640-43.*</w:t>
      </w:r>
    </w:p>
    <w:p w14:paraId="50F887D5" w14:textId="77777777" w:rsidR="00472663" w:rsidRPr="00A62EF1" w:rsidRDefault="00472663" w:rsidP="00472663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A62EF1">
        <w:rPr>
          <w:lang w:val="en-US"/>
        </w:rPr>
        <w:t>Alexander, S</w:t>
      </w:r>
      <w:r>
        <w:rPr>
          <w:lang w:val="en-US"/>
        </w:rPr>
        <w:t>cott</w:t>
      </w:r>
      <w:r w:rsidRPr="00A62EF1">
        <w:rPr>
          <w:lang w:val="en-US"/>
        </w:rPr>
        <w:t>. "All in All</w:t>
      </w:r>
      <w:r>
        <w:rPr>
          <w:lang w:val="en-US"/>
        </w:rPr>
        <w:t xml:space="preserve">, Another Brick in the Motte." </w:t>
      </w:r>
      <w:r>
        <w:rPr>
          <w:i/>
          <w:lang w:val="en-US"/>
        </w:rPr>
        <w:t>Slate Star Codex</w:t>
      </w:r>
      <w:r>
        <w:rPr>
          <w:lang w:val="en-US"/>
        </w:rPr>
        <w:t xml:space="preserve"> 3 Nov. 2014.* (Motte and Bailey fallacy).</w:t>
      </w:r>
    </w:p>
    <w:p w14:paraId="697FD755" w14:textId="77777777" w:rsidR="00472663" w:rsidRDefault="00472663" w:rsidP="00472663">
      <w:pPr>
        <w:tabs>
          <w:tab w:val="left" w:pos="708"/>
          <w:tab w:val="left" w:pos="1416"/>
          <w:tab w:val="left" w:pos="2587"/>
        </w:tabs>
        <w:rPr>
          <w:lang w:val="en-US"/>
        </w:rPr>
      </w:pPr>
      <w:r>
        <w:rPr>
          <w:lang w:val="en-US"/>
        </w:rPr>
        <w:tab/>
      </w:r>
      <w:hyperlink r:id="rId5" w:history="1">
        <w:r w:rsidRPr="00F05DFA">
          <w:rPr>
            <w:rStyle w:val="Hipervnculo"/>
            <w:lang w:val="en-US"/>
          </w:rPr>
          <w:t>https://slatestarcodex.com/2014/11/03/all-in-all-another-brick-in-the-motte/</w:t>
        </w:r>
      </w:hyperlink>
    </w:p>
    <w:p w14:paraId="6874D9BA" w14:textId="77777777" w:rsidR="00472663" w:rsidRPr="00AE1491" w:rsidRDefault="00472663" w:rsidP="00472663">
      <w:pPr>
        <w:tabs>
          <w:tab w:val="left" w:pos="708"/>
          <w:tab w:val="left" w:pos="1416"/>
          <w:tab w:val="left" w:pos="2587"/>
        </w:tabs>
        <w:rPr>
          <w:lang w:val="es-ES"/>
        </w:rPr>
      </w:pPr>
      <w:r>
        <w:rPr>
          <w:lang w:val="en-US"/>
        </w:rPr>
        <w:tab/>
      </w:r>
      <w:r w:rsidRPr="00AE1491">
        <w:rPr>
          <w:lang w:val="es-ES"/>
        </w:rPr>
        <w:t>2020</w:t>
      </w:r>
    </w:p>
    <w:p w14:paraId="3FE6E4A7" w14:textId="77777777" w:rsidR="00EE4A96" w:rsidRDefault="00EE4A96" w:rsidP="00EE4A96">
      <w:pPr>
        <w:tabs>
          <w:tab w:val="left" w:pos="7627"/>
        </w:tabs>
      </w:pPr>
      <w:r>
        <w:t xml:space="preserve">Álvarez, José Francisco. "Explicación </w:t>
      </w:r>
      <w:r>
        <w:rPr>
          <w:i/>
        </w:rPr>
        <w:t>vs.</w:t>
      </w:r>
      <w:r>
        <w:t xml:space="preserve">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245-48.*</w:t>
      </w:r>
    </w:p>
    <w:p w14:paraId="6446FDFC" w14:textId="52B793D1" w:rsidR="002B66A7" w:rsidRDefault="00EE4A96">
      <w:r>
        <w:t>Á</w:t>
      </w:r>
      <w:r w:rsidR="002B66A7">
        <w:t xml:space="preserve">lvarez, Miriam. </w:t>
      </w:r>
      <w:r w:rsidR="002B66A7">
        <w:rPr>
          <w:i/>
        </w:rPr>
        <w:t>Tipos de escrito II: Exposición y argumentación.</w:t>
      </w:r>
      <w:r w:rsidR="002B66A7">
        <w:t xml:space="preserve"> Madrid, 1994.</w:t>
      </w:r>
    </w:p>
    <w:p w14:paraId="128AA6AF" w14:textId="77777777" w:rsidR="002B66A7" w:rsidRPr="00440417" w:rsidRDefault="002B66A7" w:rsidP="002B66A7">
      <w:pPr>
        <w:rPr>
          <w:lang w:val="en-US"/>
        </w:rPr>
      </w:pPr>
      <w:r w:rsidRPr="00FF31EE">
        <w:t xml:space="preserve">Andújar Moreno, Gemma. "Traducir la argumentación en editoriales de prensa: De las estrategias argumentativas a las técnicas traductoras." </w:t>
      </w:r>
      <w:r w:rsidRPr="00440417">
        <w:rPr>
          <w:i/>
          <w:lang w:val="en-US"/>
        </w:rPr>
        <w:t>Hermeneus</w:t>
      </w:r>
      <w:r w:rsidRPr="00440417">
        <w:rPr>
          <w:lang w:val="en-US"/>
        </w:rPr>
        <w:t xml:space="preserve"> 11 (2009): 51-80.*</w:t>
      </w:r>
    </w:p>
    <w:p w14:paraId="6C293DE5" w14:textId="77777777" w:rsidR="002B66A7" w:rsidRDefault="002B66A7">
      <w:pPr>
        <w:rPr>
          <w:color w:val="000000"/>
        </w:rPr>
      </w:pPr>
      <w:r w:rsidRPr="00440417">
        <w:rPr>
          <w:color w:val="000000"/>
          <w:lang w:val="en-US"/>
        </w:rPr>
        <w:t xml:space="preserve">Anscombre, Jean-Claude, and Oswald Ducrot. </w:t>
      </w:r>
      <w:r w:rsidRPr="00440417">
        <w:rPr>
          <w:i/>
          <w:color w:val="000000"/>
          <w:lang w:val="en-US"/>
        </w:rPr>
        <w:t>L'Argumentation dans la langue.</w:t>
      </w:r>
      <w:r w:rsidRPr="00440417">
        <w:rPr>
          <w:color w:val="000000"/>
          <w:lang w:val="en-US"/>
        </w:rPr>
        <w:t xml:space="preserve"> </w:t>
      </w:r>
      <w:r>
        <w:rPr>
          <w:color w:val="000000"/>
        </w:rPr>
        <w:t>Brussels: Mardaga, 1983.</w:t>
      </w:r>
    </w:p>
    <w:p w14:paraId="05386E7C" w14:textId="77777777" w:rsidR="002B66A7" w:rsidRDefault="002B66A7">
      <w:pPr>
        <w:pStyle w:val="Normal1"/>
        <w:ind w:left="720" w:right="-1" w:hanging="720"/>
      </w:pPr>
      <w:r>
        <w:t xml:space="preserve">Aristotle. (Aristóteles). </w:t>
      </w:r>
      <w:r>
        <w:rPr>
          <w:i/>
        </w:rPr>
        <w:t>Tópicos.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440417">
        <w:rPr>
          <w:lang w:val="en-US"/>
        </w:rPr>
        <w:t xml:space="preserve">Introd., trans. and notes by Miguel Candel Sanmartín. (Biblioteca Gredos). </w:t>
      </w:r>
      <w:r>
        <w:t>Barcelona: RBA, 2007. 69-236.* (Dialectics, meaning, definitions, identity, argumentation).</w:t>
      </w:r>
    </w:p>
    <w:p w14:paraId="60F33AED" w14:textId="77777777" w:rsidR="00172893" w:rsidRDefault="00172893" w:rsidP="00172893">
      <w:r>
        <w:t xml:space="preserve">_____. </w:t>
      </w:r>
      <w:r>
        <w:rPr>
          <w:i/>
        </w:rPr>
        <w:t xml:space="preserve">Tópicos. </w:t>
      </w:r>
      <w:r>
        <w:t xml:space="preserve">In Aristóteles, </w:t>
      </w:r>
      <w:r>
        <w:rPr>
          <w:i/>
        </w:rPr>
        <w:t xml:space="preserve">Tratados de lógica. </w:t>
      </w:r>
      <w:r w:rsidRPr="00440417">
        <w:rPr>
          <w:lang w:val="en-US"/>
        </w:rPr>
        <w:t xml:space="preserve">Introds., trans. and notes by Miguel Candel Sanmartín. </w:t>
      </w:r>
      <w:r>
        <w:t xml:space="preserve">Barcelona: RBA, 2015. 67-234.* (Dialectics, Propositions, Predication, Accidents, </w:t>
      </w:r>
      <w:r>
        <w:lastRenderedPageBreak/>
        <w:t>Contraries, Similarities, Genera, Proper, Definition, Identity, Argumentation).</w:t>
      </w:r>
    </w:p>
    <w:p w14:paraId="6E28728F" w14:textId="77777777" w:rsidR="002B66A7" w:rsidRDefault="002B66A7">
      <w:r>
        <w:t xml:space="preserve">_____. </w:t>
      </w:r>
      <w:r>
        <w:rPr>
          <w:i/>
        </w:rPr>
        <w:t>Posterior Analytics.</w:t>
      </w:r>
    </w:p>
    <w:p w14:paraId="20BFB756" w14:textId="77777777" w:rsidR="002B66A7" w:rsidRDefault="002B66A7">
      <w:pPr>
        <w:pStyle w:val="Normal1"/>
        <w:ind w:left="720" w:right="-1" w:hanging="720"/>
      </w:pPr>
      <w:r>
        <w:t xml:space="preserve">_____.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440417">
        <w:rPr>
          <w:lang w:val="en-US"/>
        </w:rPr>
        <w:t xml:space="preserve">Introd., trans. and notes by Miguel Candel Sanmartín. </w:t>
      </w:r>
      <w:r>
        <w:t>(Biblioteca Gredos). Barcelona: RBA, 2007.* 489-590.* (Argumentation, demonstrations, definitions).</w:t>
      </w:r>
    </w:p>
    <w:p w14:paraId="3264940B" w14:textId="7BC7574A" w:rsidR="00440417" w:rsidRPr="00B52690" w:rsidRDefault="00440417" w:rsidP="00440417">
      <w:pPr>
        <w:pStyle w:val="Normal1"/>
        <w:ind w:left="720" w:right="-1" w:hanging="720"/>
      </w:pPr>
      <w:r>
        <w:rPr>
          <w:lang w:val="es-ES"/>
        </w:rPr>
        <w:t xml:space="preserve">_____. (Aristóteles). </w:t>
      </w:r>
      <w:r>
        <w:rPr>
          <w:i/>
          <w:lang w:val="es-ES"/>
        </w:rPr>
        <w:t>Sobre las refutaciones sofísticas</w:t>
      </w:r>
      <w:r>
        <w:rPr>
          <w:i/>
        </w:rPr>
        <w:t>.</w:t>
      </w:r>
      <w:r>
        <w:t xml:space="preserve"> In Aristotle (Aristóteles), </w:t>
      </w:r>
      <w:r>
        <w:rPr>
          <w:i/>
          <w:lang w:val="es-ES"/>
        </w:rPr>
        <w:t>Tratados de lógica (Órganon), I: Categorías. Tópicos. Sobre las refutaciones sofísticas.</w:t>
      </w:r>
      <w:r>
        <w:rPr>
          <w:lang w:val="es-ES"/>
        </w:rPr>
        <w:t xml:space="preserve"> Introd., trans. and notes Miguel Candel Sanmartín. (Biblioteca Clásica Gredos, 51). Madrid: Gredos, 1982.* </w:t>
      </w:r>
      <w:r w:rsidRPr="00440417">
        <w:rPr>
          <w:lang w:val="es-ES"/>
        </w:rPr>
        <w:t>(Argumentation, Refutation, Sophistry, Paradoxes, Errors, Paralogisms, Fallacies).</w:t>
      </w:r>
    </w:p>
    <w:p w14:paraId="57903CDE" w14:textId="77777777" w:rsidR="00440417" w:rsidRPr="00067B26" w:rsidRDefault="00440417" w:rsidP="00440417">
      <w:pPr>
        <w:rPr>
          <w:lang w:val="en-US"/>
        </w:rPr>
      </w:pPr>
      <w:r>
        <w:t xml:space="preserve">_____. </w:t>
      </w:r>
      <w:r>
        <w:rPr>
          <w:i/>
        </w:rPr>
        <w:t>Sobre las refutaciones sofísticas.</w:t>
      </w:r>
      <w:r>
        <w:t xml:space="preserve"> In Aristóteles, </w:t>
      </w:r>
      <w:r>
        <w:rPr>
          <w:i/>
        </w:rPr>
        <w:t xml:space="preserve">Tratados de lógica. </w:t>
      </w:r>
      <w:r w:rsidRPr="00067B26">
        <w:rPr>
          <w:lang w:val="en-US"/>
        </w:rPr>
        <w:t xml:space="preserve">Introds., trans. and notes by Miguel Candel Sanmartín. Barcelona: RBA, 2015. 235-90.* </w:t>
      </w:r>
    </w:p>
    <w:p w14:paraId="0AACC242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Baynham, M. "Narrative in Argument, Argument in Narrative." in </w:t>
      </w:r>
      <w:r w:rsidRPr="00440417">
        <w:rPr>
          <w:i/>
          <w:lang w:val="en-US"/>
        </w:rPr>
        <w:t>Competing and Consensual Voices: The Theory and Practice of Argument.</w:t>
      </w:r>
      <w:r w:rsidRPr="00440417">
        <w:rPr>
          <w:lang w:val="en-US"/>
        </w:rPr>
        <w:t xml:space="preserve"> Ed. P. J. M. Costello and S. Mitchell. Clevedon: Multilingual Matters, 1995.</w:t>
      </w:r>
    </w:p>
    <w:p w14:paraId="1DB4B399" w14:textId="77777777" w:rsidR="00291AFF" w:rsidRDefault="00291AFF" w:rsidP="00291AFF">
      <w:pPr>
        <w:tabs>
          <w:tab w:val="left" w:pos="7627"/>
        </w:tabs>
      </w:pPr>
      <w:r>
        <w:t xml:space="preserve">Bermejo, Lilian. "Eficacia / Validez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215-18.*</w:t>
      </w:r>
    </w:p>
    <w:p w14:paraId="4FC4D760" w14:textId="74C241B1" w:rsidR="00E831B7" w:rsidRDefault="00E831B7" w:rsidP="00E831B7">
      <w:pPr>
        <w:tabs>
          <w:tab w:val="left" w:pos="7627"/>
        </w:tabs>
      </w:pPr>
      <w:r>
        <w:t xml:space="preserve">_____. "Solidez / Argumento sólido."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566-69.*</w:t>
      </w:r>
    </w:p>
    <w:p w14:paraId="20A51D71" w14:textId="77777777" w:rsidR="002B66A7" w:rsidRPr="00440417" w:rsidRDefault="002B66A7" w:rsidP="002B66A7">
      <w:pPr>
        <w:rPr>
          <w:lang w:val="en-US"/>
        </w:rPr>
      </w:pPr>
      <w:r>
        <w:t xml:space="preserve">Bustos Tovar, José Jesús de. "La construcción del discurso argumentativo a principios del Renacimiento."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440417">
        <w:rPr>
          <w:lang w:val="en-US"/>
        </w:rPr>
        <w:t>Frankfurt a/M: Peter Lang, 2009. 361-86.*</w:t>
      </w:r>
    </w:p>
    <w:p w14:paraId="79674C1E" w14:textId="77777777" w:rsidR="004C466E" w:rsidRPr="00440417" w:rsidRDefault="004C466E" w:rsidP="004C466E">
      <w:pPr>
        <w:widowControl w:val="0"/>
        <w:autoSpaceDE w:val="0"/>
        <w:autoSpaceDN w:val="0"/>
        <w:adjustRightInd w:val="0"/>
        <w:rPr>
          <w:lang w:val="en-US"/>
        </w:rPr>
      </w:pPr>
      <w:r w:rsidRPr="00440417">
        <w:rPr>
          <w:lang w:val="en-US"/>
        </w:rPr>
        <w:t>Caminada, M. W. A. "For the Sake of the Argument: Explorations into Argument-based Reasoning." Ph.D. diss. Free University Amsterdam, 2004.</w:t>
      </w:r>
    </w:p>
    <w:p w14:paraId="0AE01376" w14:textId="77777777" w:rsidR="004C466E" w:rsidRPr="00440417" w:rsidRDefault="004C466E" w:rsidP="004C466E">
      <w:pPr>
        <w:widowControl w:val="0"/>
        <w:autoSpaceDE w:val="0"/>
        <w:autoSpaceDN w:val="0"/>
        <w:adjustRightInd w:val="0"/>
        <w:rPr>
          <w:lang w:val="en-US"/>
        </w:rPr>
      </w:pPr>
      <w:r w:rsidRPr="00440417">
        <w:rPr>
          <w:lang w:val="en-US"/>
        </w:rPr>
        <w:t xml:space="preserve">_____. "On the Issue of Reinstatement in Argumentation." In </w:t>
      </w:r>
      <w:r w:rsidRPr="00440417">
        <w:rPr>
          <w:i/>
          <w:lang w:val="en-US"/>
        </w:rPr>
        <w:t>Logics in Artificial Intelligence: 10th European Conference, JELIA 2006.</w:t>
      </w:r>
      <w:r w:rsidRPr="00440417">
        <w:rPr>
          <w:lang w:val="en-US"/>
        </w:rPr>
        <w:t xml:space="preserve"> Ed. M. Fischer, W. Van der Hoek, B. Konev and A. Lisitsa. Springer, 2006. 111-23.</w:t>
      </w:r>
    </w:p>
    <w:p w14:paraId="51575362" w14:textId="77777777" w:rsidR="00DF0693" w:rsidRDefault="00DF0693" w:rsidP="00DF0693">
      <w:r w:rsidRPr="00440417">
        <w:rPr>
          <w:lang w:val="en-US"/>
        </w:rPr>
        <w:t xml:space="preserve">Carranza, Isolda E. "3. Narrating and Arguing: From Plausibility to Local Moves." In </w:t>
      </w:r>
      <w:r w:rsidRPr="00440417">
        <w:rPr>
          <w:i/>
          <w:lang w:val="en-US"/>
        </w:rPr>
        <w:t>The Handbook of Narrative Analysis.</w:t>
      </w:r>
      <w:r w:rsidRPr="00440417">
        <w:rPr>
          <w:lang w:val="en-US"/>
        </w:rPr>
        <w:t xml:space="preserve"> Ed. Anna De Fina and Alexandra Georgakopoulou. </w:t>
      </w:r>
      <w:r>
        <w:t>Chichester: Wiley, 2015. 57-75.*</w:t>
      </w:r>
    </w:p>
    <w:p w14:paraId="1144C98A" w14:textId="77777777" w:rsidR="00AE1491" w:rsidRDefault="00AE1491" w:rsidP="00AE1491">
      <w:r>
        <w:lastRenderedPageBreak/>
        <w:t xml:space="preserve">Carreras Riudavets, Francisco, Marina Díaz-Peralta, María Jesús García-Domínguez, Zenón Hernández Figueroa, Gracia Pinero-Pinero, and Gustavo Rodríguez Rodríguez. "Análisis lingüístico y formalización computacional del texto argumentativo (OpinionText TIP)."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</w:t>
      </w:r>
      <w:r w:rsidRPr="00645698">
        <w:t xml:space="preserve">Special issue of  </w:t>
      </w:r>
      <w:r w:rsidRPr="00645698">
        <w:rPr>
          <w:i/>
        </w:rPr>
        <w:t>Humanidades Digitales</w:t>
      </w:r>
      <w:r w:rsidRPr="00645698">
        <w:t xml:space="preserve"> 1 (2016):</w:t>
      </w:r>
      <w:r>
        <w:t xml:space="preserve"> 345-67.*</w:t>
      </w:r>
    </w:p>
    <w:p w14:paraId="16F47632" w14:textId="77777777" w:rsidR="00AE1491" w:rsidRDefault="00AE1491" w:rsidP="00AE1491">
      <w:r>
        <w:tab/>
      </w:r>
      <w:hyperlink r:id="rId6" w:history="1">
        <w:r w:rsidRPr="006E3403">
          <w:rPr>
            <w:rStyle w:val="Hipervnculo"/>
          </w:rPr>
          <w:t>http://revistas.uned.es/index.php/RHD/article/view/16649</w:t>
        </w:r>
      </w:hyperlink>
    </w:p>
    <w:p w14:paraId="3B672572" w14:textId="77777777" w:rsidR="00AE1491" w:rsidRPr="0049634C" w:rsidRDefault="00AE1491" w:rsidP="00AE1491">
      <w:r>
        <w:tab/>
      </w:r>
      <w:r w:rsidRPr="0049634C">
        <w:t>2021</w:t>
      </w:r>
    </w:p>
    <w:p w14:paraId="1E26B550" w14:textId="77777777" w:rsidR="002B66A7" w:rsidRDefault="002B66A7">
      <w:r>
        <w:t xml:space="preserve">Coaguila Valdivia, Jaime Francisco. "III.4. Narrativismo como método en la teoría del Derecho y modelo de la argumentación jurídica."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4E068851" w14:textId="77777777" w:rsidR="002B66A7" w:rsidRDefault="002B66A7">
      <w:r>
        <w:t xml:space="preserve">Costello, P. J. M., and S. Mitchell, eds. </w:t>
      </w:r>
      <w:r w:rsidRPr="00440417">
        <w:rPr>
          <w:i/>
          <w:lang w:val="en-US"/>
        </w:rPr>
        <w:t>Competing and Consensual Voices: The Theory and Practice of Argument.</w:t>
      </w:r>
      <w:r w:rsidRPr="00440417">
        <w:rPr>
          <w:lang w:val="en-US"/>
        </w:rPr>
        <w:t xml:space="preserve"> </w:t>
      </w:r>
      <w:r>
        <w:t>Clevedon: Multilingual Matters, 1995.</w:t>
      </w:r>
    </w:p>
    <w:p w14:paraId="6BA8657D" w14:textId="77777777" w:rsidR="002B66A7" w:rsidRPr="00440417" w:rsidRDefault="002B66A7" w:rsidP="002B66A7">
      <w:pPr>
        <w:rPr>
          <w:lang w:val="en-US"/>
        </w:rPr>
      </w:pPr>
      <w:r w:rsidRPr="000D594A">
        <w:t xml:space="preserve">Cotteron, Jany. "¿Secuencias didácticas para enseñar a argumentar en la escuela primaria?" In </w:t>
      </w:r>
      <w:r w:rsidRPr="00753A1C">
        <w:rPr>
          <w:i/>
        </w:rPr>
        <w:t xml:space="preserve">Secuencias didácticas para aprender a escribir. </w:t>
      </w:r>
      <w:r w:rsidRPr="000D594A">
        <w:t xml:space="preserve">Ed. A. Camps. </w:t>
      </w:r>
      <w:r w:rsidRPr="00440417">
        <w:rPr>
          <w:lang w:val="en-US"/>
        </w:rPr>
        <w:t>Barcelona: Anagrama, 2003.</w:t>
      </w:r>
    </w:p>
    <w:p w14:paraId="364A52FD" w14:textId="77777777" w:rsidR="002B66A7" w:rsidRDefault="002B66A7">
      <w:r w:rsidRPr="00440417">
        <w:rPr>
          <w:lang w:val="en-US"/>
        </w:rPr>
        <w:t xml:space="preserve">de Moor, A., and L. Efimova. "An Argumentation Analysis of Weblog Conversations." In </w:t>
      </w:r>
      <w:r w:rsidRPr="00440417">
        <w:rPr>
          <w:i/>
          <w:lang w:val="en-US"/>
        </w:rPr>
        <w:t>The 9th International Working Conference on the Language-Action Perspective on Communication Modelling (LAP 2004).</w:t>
      </w:r>
      <w:r w:rsidRPr="00440417">
        <w:rPr>
          <w:lang w:val="en-US"/>
        </w:rPr>
        <w:t xml:space="preserve"> </w:t>
      </w:r>
      <w:r>
        <w:t>2004.</w:t>
      </w:r>
    </w:p>
    <w:p w14:paraId="5C5E8103" w14:textId="77777777" w:rsidR="000E39E9" w:rsidRPr="009C36DA" w:rsidRDefault="000E39E9" w:rsidP="000E39E9">
      <w:r>
        <w:t xml:space="preserve">Declercq, Gilles. "Politique du Paradigme: Argumentation et Fiction dans la </w:t>
      </w:r>
      <w:r>
        <w:rPr>
          <w:i/>
        </w:rPr>
        <w:t>Rhétorique</w:t>
      </w:r>
      <w:r>
        <w:t xml:space="preserve"> d'Aristote." </w:t>
      </w:r>
      <w:r>
        <w:rPr>
          <w:i/>
        </w:rPr>
        <w:t>Études Françaises</w:t>
      </w:r>
      <w:r>
        <w:t xml:space="preserve"> 36.1.*</w:t>
      </w:r>
    </w:p>
    <w:p w14:paraId="30882669" w14:textId="77777777" w:rsidR="002B66A7" w:rsidRPr="00440417" w:rsidRDefault="002B66A7">
      <w:pPr>
        <w:rPr>
          <w:lang w:val="en-US"/>
        </w:rPr>
      </w:pPr>
      <w:r>
        <w:t xml:space="preserve">Domínguez García, Mª Noemí. "Herramientas teóricas para el análisis de conectores: La teoría de la argumentación."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440417">
        <w:rPr>
          <w:lang w:val="en-US"/>
        </w:rPr>
        <w:t>397-405.* (Discourse markers).</w:t>
      </w:r>
    </w:p>
    <w:p w14:paraId="72364735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 xml:space="preserve">Doury, Marianne, and Sophie Moirand, eds. </w:t>
      </w:r>
      <w:r w:rsidRPr="00440417">
        <w:rPr>
          <w:i/>
          <w:color w:val="000000"/>
          <w:lang w:val="en-US"/>
        </w:rPr>
        <w:t>L'argumentation aujourd'hui: positions théoriques en confrontation.</w:t>
      </w:r>
      <w:r w:rsidRPr="00440417">
        <w:rPr>
          <w:color w:val="000000"/>
          <w:lang w:val="en-US"/>
        </w:rPr>
        <w:t xml:space="preserve"> Paris: Presses Sorbonne Nouvelle, 2004.</w:t>
      </w:r>
    </w:p>
    <w:p w14:paraId="2756BDE2" w14:textId="77777777" w:rsidR="00ED5721" w:rsidRPr="00440417" w:rsidRDefault="00ED5721" w:rsidP="00ED5721">
      <w:pPr>
        <w:widowControl w:val="0"/>
        <w:autoSpaceDE w:val="0"/>
        <w:autoSpaceDN w:val="0"/>
        <w:adjustRightInd w:val="0"/>
        <w:rPr>
          <w:lang w:val="en-US"/>
        </w:rPr>
      </w:pPr>
      <w:r w:rsidRPr="00440417">
        <w:rPr>
          <w:lang w:val="en-US"/>
        </w:rPr>
        <w:t xml:space="preserve">Dung, P. M. "On the Acceptability of Arguments and its Fundamental Role in Non-monotonic Reasoning, Logic Programming and n-person games." </w:t>
      </w:r>
      <w:r w:rsidRPr="00440417">
        <w:rPr>
          <w:i/>
          <w:lang w:val="en-US"/>
        </w:rPr>
        <w:t>Artificial Intelligence</w:t>
      </w:r>
      <w:r w:rsidRPr="00440417">
        <w:rPr>
          <w:lang w:val="en-US"/>
        </w:rPr>
        <w:t xml:space="preserve"> 77 (1995): 321–357.</w:t>
      </w:r>
    </w:p>
    <w:p w14:paraId="45BF43DE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 xml:space="preserve">Eemeren, Frans H. van, R. Grootendorst and Francisca Snoeck Henkemans, eds. </w:t>
      </w:r>
      <w:r w:rsidRPr="00440417">
        <w:rPr>
          <w:i/>
          <w:color w:val="000000"/>
          <w:lang w:val="en-US"/>
        </w:rPr>
        <w:t>Fundamentals of Argumentation Theory: A Handbook of Historical Backgrounds and Contemporary Developments.</w:t>
      </w:r>
      <w:r w:rsidRPr="00440417">
        <w:rPr>
          <w:color w:val="000000"/>
          <w:lang w:val="en-US"/>
        </w:rPr>
        <w:t xml:space="preserve"> Mahwah (NJ): Lawrence Erlbaum, 1996.</w:t>
      </w:r>
    </w:p>
    <w:p w14:paraId="559B8166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Eemeren, H. van, and R. Grootendorst. </w:t>
      </w:r>
      <w:r w:rsidRPr="00440417">
        <w:rPr>
          <w:i/>
          <w:lang w:val="en-US"/>
        </w:rPr>
        <w:t xml:space="preserve">Speech Acts in Argumentative Discussions: A Theoretical Model for the Analysis of Discussions </w:t>
      </w:r>
      <w:r w:rsidRPr="00440417">
        <w:rPr>
          <w:i/>
          <w:lang w:val="en-US"/>
        </w:rPr>
        <w:lastRenderedPageBreak/>
        <w:t>Directed towards Solving Conflicts of Opinion.</w:t>
      </w:r>
      <w:r w:rsidRPr="00440417">
        <w:rPr>
          <w:lang w:val="en-US"/>
        </w:rPr>
        <w:t xml:space="preserve"> Dordrecht: Foris, 1984.</w:t>
      </w:r>
    </w:p>
    <w:p w14:paraId="49C01985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 xml:space="preserve">García Landa, José Ángel. "Vencer, convencer." In García Landa, </w:t>
      </w:r>
      <w:r w:rsidRPr="00440417">
        <w:rPr>
          <w:i/>
          <w:color w:val="000000"/>
          <w:lang w:val="en-US"/>
        </w:rPr>
        <w:t>Vanity Fea</w:t>
      </w:r>
      <w:r w:rsidRPr="00440417">
        <w:rPr>
          <w:color w:val="000000"/>
          <w:lang w:val="en-US"/>
        </w:rPr>
        <w:t xml:space="preserve"> 9 June 2007.</w:t>
      </w:r>
    </w:p>
    <w:p w14:paraId="699FD9A2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ab/>
      </w:r>
      <w:hyperlink r:id="rId7" w:history="1">
        <w:r w:rsidRPr="00440417">
          <w:rPr>
            <w:rStyle w:val="Hipervnculo"/>
            <w:lang w:val="en-US"/>
          </w:rPr>
          <w:t>http://garciala.blogia.com/2007/060902-vencer-convencer.php</w:t>
        </w:r>
      </w:hyperlink>
    </w:p>
    <w:p w14:paraId="346CFF48" w14:textId="77777777" w:rsidR="002B66A7" w:rsidRDefault="002B66A7">
      <w:pPr>
        <w:rPr>
          <w:color w:val="000000"/>
        </w:rPr>
      </w:pPr>
      <w:r w:rsidRPr="00440417">
        <w:rPr>
          <w:color w:val="000000"/>
          <w:lang w:val="en-US"/>
        </w:rPr>
        <w:tab/>
      </w:r>
      <w:r>
        <w:rPr>
          <w:color w:val="000000"/>
        </w:rPr>
        <w:t>2007-07-04</w:t>
      </w:r>
    </w:p>
    <w:p w14:paraId="548A486B" w14:textId="77777777" w:rsidR="003C072E" w:rsidRPr="00440417" w:rsidRDefault="003C072E" w:rsidP="003C072E">
      <w:pPr>
        <w:ind w:right="-1"/>
        <w:rPr>
          <w:lang w:val="en-US"/>
        </w:rPr>
      </w:pPr>
      <w:r w:rsidRPr="009710CC">
        <w:t xml:space="preserve">_____. "Sobre lo que no se puede decir." </w:t>
      </w:r>
      <w:r w:rsidRPr="00440417">
        <w:rPr>
          <w:lang w:val="en-US"/>
        </w:rPr>
        <w:t xml:space="preserve">In García Landa, </w:t>
      </w:r>
      <w:r w:rsidRPr="00440417">
        <w:rPr>
          <w:i/>
          <w:lang w:val="en-US"/>
        </w:rPr>
        <w:t>Vanity Fea</w:t>
      </w:r>
      <w:r w:rsidRPr="00440417">
        <w:rPr>
          <w:lang w:val="en-US"/>
        </w:rPr>
        <w:t xml:space="preserve"> 17 July 2012.*</w:t>
      </w:r>
    </w:p>
    <w:p w14:paraId="580913DA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</w:r>
      <w:hyperlink r:id="rId8" w:history="1">
        <w:r w:rsidRPr="00440417">
          <w:rPr>
            <w:rStyle w:val="Hipervnculo"/>
            <w:lang w:val="en-US"/>
          </w:rPr>
          <w:t>http://vanityfea.blogspot.com.es/2012/07/sobre-lo-que-no-se-puede-decir.html</w:t>
        </w:r>
      </w:hyperlink>
    </w:p>
    <w:p w14:paraId="6F4B6A02" w14:textId="77777777" w:rsidR="003C072E" w:rsidRDefault="003C072E" w:rsidP="003C072E">
      <w:pPr>
        <w:ind w:right="-1"/>
      </w:pPr>
      <w:r w:rsidRPr="00440417">
        <w:rPr>
          <w:lang w:val="en-US"/>
        </w:rPr>
        <w:tab/>
      </w:r>
      <w:r>
        <w:t>2012</w:t>
      </w:r>
    </w:p>
    <w:p w14:paraId="3B2ECA6F" w14:textId="77777777" w:rsidR="003C072E" w:rsidRPr="00EA6749" w:rsidRDefault="003C072E" w:rsidP="003C072E">
      <w:pPr>
        <w:rPr>
          <w:bCs/>
          <w:lang w:val="en-US"/>
        </w:rPr>
      </w:pPr>
      <w:r w:rsidRPr="00440417">
        <w:rPr>
          <w:bCs/>
          <w:lang w:val="es-ES"/>
        </w:rPr>
        <w:t xml:space="preserve">_____. "Sobre lo que no se puede decir." </w:t>
      </w:r>
      <w:r w:rsidRPr="00DE2F06">
        <w:rPr>
          <w:bCs/>
          <w:i/>
          <w:lang w:val="en-US"/>
        </w:rPr>
        <w:t>Ibercampus (Vanity Fea)</w:t>
      </w:r>
      <w:r>
        <w:rPr>
          <w:bCs/>
          <w:lang w:val="en-US"/>
        </w:rPr>
        <w:t xml:space="preserve"> 19 July</w:t>
      </w:r>
      <w:r w:rsidRPr="00DE2F06">
        <w:rPr>
          <w:bCs/>
          <w:lang w:val="en-US"/>
        </w:rPr>
        <w:t xml:space="preserve"> 2012.*</w:t>
      </w:r>
    </w:p>
    <w:p w14:paraId="0D18D9F8" w14:textId="77777777" w:rsidR="003C072E" w:rsidRDefault="003C072E" w:rsidP="003C072E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9" w:history="1">
        <w:r w:rsidRPr="004C392D">
          <w:rPr>
            <w:rStyle w:val="Hipervnculo"/>
            <w:bCs/>
            <w:lang w:val="en-US"/>
          </w:rPr>
          <w:t>http://www.ibercampus.es/articulos.asp?idarticulo=14571</w:t>
        </w:r>
      </w:hyperlink>
      <w:r>
        <w:rPr>
          <w:bCs/>
          <w:lang w:val="en-US"/>
        </w:rPr>
        <w:t xml:space="preserve"> </w:t>
      </w:r>
    </w:p>
    <w:p w14:paraId="0D6ECA2D" w14:textId="77777777" w:rsidR="003C072E" w:rsidRDefault="003C072E" w:rsidP="003C072E">
      <w:pPr>
        <w:rPr>
          <w:bCs/>
          <w:lang w:val="en-US"/>
        </w:rPr>
      </w:pPr>
      <w:r>
        <w:rPr>
          <w:bCs/>
          <w:lang w:val="en-US"/>
        </w:rPr>
        <w:tab/>
        <w:t>2013</w:t>
      </w:r>
    </w:p>
    <w:p w14:paraId="6E4ED3F9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>_____. "Sobre lo que no se puede decir</w:t>
      </w:r>
      <w:r w:rsidRPr="00440417">
        <w:rPr>
          <w:i/>
          <w:lang w:val="en-US"/>
        </w:rPr>
        <w:t xml:space="preserve"> </w:t>
      </w:r>
      <w:r w:rsidRPr="00440417">
        <w:rPr>
          <w:lang w:val="en-US"/>
        </w:rPr>
        <w:t xml:space="preserve">(On What Cannot Be Said)." </w:t>
      </w:r>
      <w:r w:rsidRPr="00440417">
        <w:rPr>
          <w:i/>
          <w:lang w:val="en-US"/>
        </w:rPr>
        <w:t>Social Science Research Network</w:t>
      </w:r>
      <w:r w:rsidRPr="00440417">
        <w:rPr>
          <w:lang w:val="en-US"/>
        </w:rPr>
        <w:t xml:space="preserve"> 26 March 2015.*</w:t>
      </w:r>
    </w:p>
    <w:p w14:paraId="6126D710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</w:r>
      <w:hyperlink r:id="rId10" w:history="1">
        <w:r w:rsidRPr="00440417">
          <w:rPr>
            <w:rStyle w:val="Hipervnculo"/>
            <w:lang w:val="en-US"/>
          </w:rPr>
          <w:t>http://papers.ssrn.com/abstract=2584611</w:t>
        </w:r>
      </w:hyperlink>
    </w:p>
    <w:p w14:paraId="2A157853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  <w:t>2015</w:t>
      </w:r>
    </w:p>
    <w:p w14:paraId="14B5D721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</w:r>
      <w:r w:rsidRPr="00440417">
        <w:rPr>
          <w:i/>
          <w:lang w:val="en-US"/>
        </w:rPr>
        <w:t>Epistemology eJournal</w:t>
      </w:r>
      <w:r w:rsidRPr="00440417">
        <w:rPr>
          <w:lang w:val="en-US"/>
        </w:rPr>
        <w:t xml:space="preserve"> 26 March 2015.*</w:t>
      </w:r>
    </w:p>
    <w:p w14:paraId="1F0AD1B3" w14:textId="77777777" w:rsidR="003C072E" w:rsidRPr="00440417" w:rsidRDefault="003C072E" w:rsidP="003C072E">
      <w:pPr>
        <w:rPr>
          <w:lang w:val="en-US"/>
        </w:rPr>
      </w:pPr>
      <w:r w:rsidRPr="00440417">
        <w:rPr>
          <w:lang w:val="en-US"/>
        </w:rPr>
        <w:tab/>
      </w:r>
      <w:hyperlink r:id="rId11" w:history="1">
        <w:r w:rsidRPr="00440417">
          <w:rPr>
            <w:rStyle w:val="Hipervnculo"/>
            <w:lang w:val="en-US"/>
          </w:rPr>
          <w:t>http://www.ssrn.com/link/Epistemology.html</w:t>
        </w:r>
      </w:hyperlink>
      <w:r w:rsidRPr="00440417">
        <w:rPr>
          <w:lang w:val="en-US"/>
        </w:rPr>
        <w:t xml:space="preserve"> </w:t>
      </w:r>
    </w:p>
    <w:p w14:paraId="7D1B8927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  <w:t>2015</w:t>
      </w:r>
    </w:p>
    <w:p w14:paraId="2469A829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</w:r>
      <w:r w:rsidRPr="00440417">
        <w:rPr>
          <w:i/>
          <w:lang w:val="en-US"/>
        </w:rPr>
        <w:t>Philosophy of Language eJournal</w:t>
      </w:r>
      <w:r w:rsidRPr="00440417">
        <w:rPr>
          <w:lang w:val="en-US"/>
        </w:rPr>
        <w:t xml:space="preserve"> 26 March 2015.*</w:t>
      </w:r>
    </w:p>
    <w:p w14:paraId="046504A4" w14:textId="77777777" w:rsidR="003C072E" w:rsidRPr="00440417" w:rsidRDefault="003C072E" w:rsidP="003C072E">
      <w:pPr>
        <w:rPr>
          <w:lang w:val="en-US"/>
        </w:rPr>
      </w:pPr>
      <w:r w:rsidRPr="00440417">
        <w:rPr>
          <w:lang w:val="en-US"/>
        </w:rPr>
        <w:tab/>
      </w:r>
      <w:hyperlink r:id="rId12" w:history="1">
        <w:r w:rsidRPr="00440417">
          <w:rPr>
            <w:rStyle w:val="Hipervnculo"/>
            <w:lang w:val="en-US"/>
          </w:rPr>
          <w:t>http://www.ssrn.com/link/Philosophy-Language.html</w:t>
        </w:r>
      </w:hyperlink>
      <w:r w:rsidRPr="00440417">
        <w:rPr>
          <w:lang w:val="en-US"/>
        </w:rPr>
        <w:t xml:space="preserve"> </w:t>
      </w:r>
    </w:p>
    <w:p w14:paraId="326FAF97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  <w:t>2015</w:t>
      </w:r>
    </w:p>
    <w:p w14:paraId="01B00D8C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</w:r>
      <w:r w:rsidRPr="00440417">
        <w:rPr>
          <w:i/>
          <w:lang w:val="en-US"/>
        </w:rPr>
        <w:t>Rhetorical Theory eJournal</w:t>
      </w:r>
      <w:r w:rsidRPr="00440417">
        <w:rPr>
          <w:lang w:val="en-US"/>
        </w:rPr>
        <w:t xml:space="preserve"> 26 March 2015.*</w:t>
      </w:r>
    </w:p>
    <w:p w14:paraId="5A047798" w14:textId="77777777" w:rsidR="003C072E" w:rsidRPr="00440417" w:rsidRDefault="003C072E" w:rsidP="003C072E">
      <w:pPr>
        <w:rPr>
          <w:lang w:val="en-US"/>
        </w:rPr>
      </w:pPr>
      <w:r w:rsidRPr="00440417">
        <w:rPr>
          <w:lang w:val="en-US"/>
        </w:rPr>
        <w:tab/>
      </w:r>
      <w:hyperlink r:id="rId13" w:history="1">
        <w:r w:rsidRPr="00440417">
          <w:rPr>
            <w:rStyle w:val="Hipervnculo"/>
            <w:lang w:val="en-US"/>
          </w:rPr>
          <w:t>http://www.ssrn.com/link/Rhetorical-Theory.html</w:t>
        </w:r>
      </w:hyperlink>
      <w:r w:rsidRPr="00440417">
        <w:rPr>
          <w:lang w:val="en-US"/>
        </w:rPr>
        <w:t xml:space="preserve"> </w:t>
      </w:r>
    </w:p>
    <w:p w14:paraId="786CE3D9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  <w:t>2015</w:t>
      </w:r>
    </w:p>
    <w:p w14:paraId="046E06AE" w14:textId="77777777" w:rsidR="003C072E" w:rsidRPr="00440417" w:rsidRDefault="003C072E" w:rsidP="003C072E">
      <w:pPr>
        <w:ind w:right="-1"/>
        <w:rPr>
          <w:lang w:val="en-US"/>
        </w:rPr>
      </w:pPr>
      <w:r w:rsidRPr="00440417">
        <w:rPr>
          <w:lang w:val="en-US"/>
        </w:rPr>
        <w:tab/>
      </w:r>
      <w:r w:rsidRPr="00440417">
        <w:rPr>
          <w:i/>
          <w:lang w:val="en-US"/>
        </w:rPr>
        <w:t>Rhetoric and Public Discourse eJournal</w:t>
      </w:r>
      <w:r w:rsidRPr="00440417">
        <w:rPr>
          <w:lang w:val="en-US"/>
        </w:rPr>
        <w:t xml:space="preserve"> 26 March 2015.*</w:t>
      </w:r>
    </w:p>
    <w:p w14:paraId="0C02E4A8" w14:textId="77777777" w:rsidR="003C072E" w:rsidRPr="00440417" w:rsidRDefault="003C072E" w:rsidP="003C072E">
      <w:pPr>
        <w:rPr>
          <w:lang w:val="en-US"/>
        </w:rPr>
      </w:pPr>
      <w:r w:rsidRPr="00440417">
        <w:rPr>
          <w:lang w:val="en-US"/>
        </w:rPr>
        <w:tab/>
      </w:r>
      <w:hyperlink r:id="rId14" w:history="1">
        <w:r w:rsidRPr="00440417">
          <w:rPr>
            <w:rStyle w:val="Hipervnculo"/>
            <w:lang w:val="en-US"/>
          </w:rPr>
          <w:t>http://www.ssrn.com/link/Rhetoric-Public-Discourse.html</w:t>
        </w:r>
      </w:hyperlink>
      <w:r w:rsidRPr="00440417">
        <w:rPr>
          <w:lang w:val="en-US"/>
        </w:rPr>
        <w:t xml:space="preserve"> </w:t>
      </w:r>
    </w:p>
    <w:p w14:paraId="660AB148" w14:textId="77777777" w:rsidR="003C072E" w:rsidRPr="007903FE" w:rsidRDefault="003C072E" w:rsidP="003C072E">
      <w:pPr>
        <w:ind w:left="0" w:right="-1" w:firstLine="0"/>
      </w:pPr>
      <w:r w:rsidRPr="00440417">
        <w:rPr>
          <w:lang w:val="en-US"/>
        </w:rPr>
        <w:tab/>
      </w:r>
      <w:r>
        <w:t>2015</w:t>
      </w:r>
    </w:p>
    <w:p w14:paraId="43401676" w14:textId="77777777" w:rsidR="003C072E" w:rsidRPr="00440417" w:rsidRDefault="003C072E" w:rsidP="003C072E">
      <w:pPr>
        <w:rPr>
          <w:lang w:val="en-US"/>
        </w:rPr>
      </w:pPr>
      <w:r>
        <w:t xml:space="preserve">_____. "Sobre lo que no se puede decir." </w:t>
      </w:r>
      <w:r w:rsidRPr="00440417">
        <w:rPr>
          <w:lang w:val="en-US"/>
        </w:rPr>
        <w:t xml:space="preserve">In García Landa, </w:t>
      </w:r>
      <w:r w:rsidRPr="00440417">
        <w:rPr>
          <w:i/>
          <w:lang w:val="en-US"/>
        </w:rPr>
        <w:t>Vanity Fea</w:t>
      </w:r>
      <w:r w:rsidRPr="00440417">
        <w:rPr>
          <w:lang w:val="en-US"/>
        </w:rPr>
        <w:t xml:space="preserve"> 3 May 2015.*</w:t>
      </w:r>
    </w:p>
    <w:p w14:paraId="0CAA77A6" w14:textId="77777777" w:rsidR="003C072E" w:rsidRPr="00440417" w:rsidRDefault="003C072E" w:rsidP="003C072E">
      <w:pPr>
        <w:rPr>
          <w:lang w:val="en-US"/>
        </w:rPr>
      </w:pPr>
      <w:r w:rsidRPr="00440417">
        <w:rPr>
          <w:lang w:val="en-US"/>
        </w:rPr>
        <w:tab/>
      </w:r>
      <w:hyperlink r:id="rId15" w:history="1">
        <w:r w:rsidRPr="00440417">
          <w:rPr>
            <w:rStyle w:val="Hipervnculo"/>
            <w:lang w:val="en-US"/>
          </w:rPr>
          <w:t>http://vanityfea.blogspot.com.es/2015/05/sobre-lo-que-no-se-puede-decir.html</w:t>
        </w:r>
      </w:hyperlink>
    </w:p>
    <w:p w14:paraId="02BCD96D" w14:textId="77777777" w:rsidR="003C072E" w:rsidRPr="00F73821" w:rsidRDefault="003C072E" w:rsidP="003C072E">
      <w:pPr>
        <w:outlineLvl w:val="0"/>
      </w:pPr>
      <w:r w:rsidRPr="00440417">
        <w:rPr>
          <w:lang w:val="en-US"/>
        </w:rPr>
        <w:tab/>
      </w:r>
      <w:r>
        <w:t>2015</w:t>
      </w:r>
    </w:p>
    <w:p w14:paraId="21EDCDF7" w14:textId="77777777" w:rsidR="003C072E" w:rsidRDefault="003C072E" w:rsidP="003C072E">
      <w:pPr>
        <w:ind w:left="0" w:right="-1" w:firstLine="0"/>
      </w:pPr>
      <w:r>
        <w:t>_____. "</w:t>
      </w:r>
      <w:r w:rsidRPr="00FC17F1">
        <w:t>Sobre lo que no se puede decir</w:t>
      </w:r>
      <w:r>
        <w:t xml:space="preserve">." </w:t>
      </w:r>
      <w:r>
        <w:rPr>
          <w:i/>
        </w:rPr>
        <w:t>Academia</w:t>
      </w:r>
      <w:r>
        <w:t xml:space="preserve"> 6 Nov. 2017.*</w:t>
      </w:r>
      <w:r w:rsidRPr="00FC17F1">
        <w:t xml:space="preserve"> </w:t>
      </w:r>
      <w:r>
        <w:tab/>
      </w:r>
      <w:hyperlink r:id="rId16" w:history="1">
        <w:r w:rsidRPr="00E950D2">
          <w:rPr>
            <w:rStyle w:val="Hipervnculo"/>
          </w:rPr>
          <w:t>http://www.academia.edu/35064269/sobreloqueno.pdf</w:t>
        </w:r>
      </w:hyperlink>
    </w:p>
    <w:p w14:paraId="3B034C62" w14:textId="77777777" w:rsidR="003C072E" w:rsidRDefault="003C072E" w:rsidP="003C072E">
      <w:pPr>
        <w:ind w:left="0" w:right="-1" w:firstLine="0"/>
      </w:pPr>
      <w:r>
        <w:tab/>
        <w:t>2017</w:t>
      </w:r>
    </w:p>
    <w:p w14:paraId="0896194E" w14:textId="77777777" w:rsidR="003C072E" w:rsidRPr="00440417" w:rsidRDefault="003C072E" w:rsidP="003C072E">
      <w:pPr>
        <w:tabs>
          <w:tab w:val="left" w:pos="7627"/>
        </w:tabs>
        <w:rPr>
          <w:lang w:val="en-US"/>
        </w:rPr>
      </w:pPr>
      <w:r>
        <w:t xml:space="preserve">_____. "Sobre lo que no se puede decir." </w:t>
      </w:r>
      <w:r w:rsidRPr="00440417">
        <w:rPr>
          <w:i/>
          <w:lang w:val="en-US"/>
        </w:rPr>
        <w:t>ResearchGate</w:t>
      </w:r>
      <w:r w:rsidRPr="00440417">
        <w:rPr>
          <w:lang w:val="en-US"/>
        </w:rPr>
        <w:t xml:space="preserve"> 7 Nov. 2017.*</w:t>
      </w:r>
    </w:p>
    <w:p w14:paraId="015586AD" w14:textId="77777777" w:rsidR="003C072E" w:rsidRPr="00440417" w:rsidRDefault="003C072E" w:rsidP="003C072E">
      <w:pPr>
        <w:tabs>
          <w:tab w:val="left" w:pos="7627"/>
        </w:tabs>
        <w:rPr>
          <w:lang w:val="en-US"/>
        </w:rPr>
      </w:pPr>
      <w:r w:rsidRPr="00440417">
        <w:rPr>
          <w:lang w:val="en-US"/>
        </w:rPr>
        <w:tab/>
      </w:r>
      <w:hyperlink r:id="rId17" w:history="1">
        <w:r w:rsidRPr="00440417">
          <w:rPr>
            <w:rStyle w:val="Hipervnculo"/>
            <w:lang w:val="en-US"/>
          </w:rPr>
          <w:t>https://www.researchgate.net/publication/320908513</w:t>
        </w:r>
      </w:hyperlink>
    </w:p>
    <w:p w14:paraId="491C5D4F" w14:textId="77777777" w:rsidR="003C072E" w:rsidRPr="00440417" w:rsidRDefault="003C072E" w:rsidP="003C072E">
      <w:pPr>
        <w:tabs>
          <w:tab w:val="left" w:pos="7627"/>
        </w:tabs>
        <w:ind w:left="720" w:hanging="720"/>
        <w:rPr>
          <w:lang w:val="en-US"/>
        </w:rPr>
      </w:pPr>
      <w:r w:rsidRPr="00440417">
        <w:rPr>
          <w:lang w:val="en-US"/>
        </w:rPr>
        <w:tab/>
        <w:t>2017</w:t>
      </w:r>
    </w:p>
    <w:p w14:paraId="60347DF5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lastRenderedPageBreak/>
        <w:t xml:space="preserve">Göttert, K. H. </w:t>
      </w:r>
      <w:r w:rsidRPr="00440417">
        <w:rPr>
          <w:i/>
          <w:lang w:val="en-US"/>
        </w:rPr>
        <w:t>Argumentation: Grundzüge iherer Theorie im Bereich theoretischen Wissens und praktischen Handelns.</w:t>
      </w:r>
      <w:r w:rsidRPr="00440417">
        <w:rPr>
          <w:lang w:val="en-US"/>
        </w:rPr>
        <w:t xml:space="preserve"> Tübingen: Niemeyer, 1978.</w:t>
      </w:r>
    </w:p>
    <w:p w14:paraId="58D118A3" w14:textId="77777777" w:rsidR="00336776" w:rsidRPr="00440417" w:rsidRDefault="00336776" w:rsidP="00336776">
      <w:pPr>
        <w:rPr>
          <w:lang w:val="en-US"/>
        </w:rPr>
      </w:pPr>
      <w:r w:rsidRPr="00440417">
        <w:rPr>
          <w:lang w:val="en-US"/>
        </w:rPr>
        <w:t xml:space="preserve">Hatim, Basil. "5. Argumentation in Arabic Rhetoric." In Hatim, </w:t>
      </w:r>
      <w:r w:rsidRPr="00440417">
        <w:rPr>
          <w:i/>
          <w:lang w:val="en-US"/>
        </w:rPr>
        <w:t>Communication Across Cultures: Translation Theory and Contrastive Text Linguistics.</w:t>
      </w:r>
      <w:r w:rsidRPr="00440417">
        <w:rPr>
          <w:lang w:val="en-US"/>
        </w:rPr>
        <w:t xml:space="preserve"> Exeter: U of Exeter P, 1997. Rpt. 2000. 47-53.*</w:t>
      </w:r>
    </w:p>
    <w:p w14:paraId="68AB0FFC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 xml:space="preserve">Holbo, John. "The End of Argument." </w:t>
      </w:r>
      <w:r w:rsidRPr="00440417">
        <w:rPr>
          <w:i/>
          <w:color w:val="000000"/>
          <w:lang w:val="en-US"/>
        </w:rPr>
        <w:t>The Valve</w:t>
      </w:r>
      <w:r w:rsidRPr="00440417">
        <w:rPr>
          <w:color w:val="000000"/>
          <w:lang w:val="en-US"/>
        </w:rPr>
        <w:t xml:space="preserve"> 25 April 2008</w:t>
      </w:r>
    </w:p>
    <w:p w14:paraId="05913089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ab/>
      </w:r>
      <w:hyperlink r:id="rId18" w:history="1">
        <w:r w:rsidRPr="00440417">
          <w:rPr>
            <w:rStyle w:val="Hipervnculo"/>
            <w:lang w:val="en-US"/>
          </w:rPr>
          <w:t>http://www.thevalve.org/go/valve/article/the_end_of_argument/</w:t>
        </w:r>
      </w:hyperlink>
    </w:p>
    <w:p w14:paraId="2DFFA028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ab/>
        <w:t>2008</w:t>
      </w:r>
    </w:p>
    <w:p w14:paraId="42AFF4B3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Ellis, John M. </w:t>
      </w:r>
      <w:r w:rsidRPr="00440417">
        <w:rPr>
          <w:i/>
          <w:lang w:val="en-US"/>
        </w:rPr>
        <w:t>Against Decontruction.</w:t>
      </w:r>
      <w:r w:rsidRPr="00440417">
        <w:rPr>
          <w:lang w:val="en-US"/>
        </w:rPr>
        <w:t xml:space="preserve"> Princeton (NJ): Princeton UP, 1989.* </w:t>
      </w:r>
    </w:p>
    <w:p w14:paraId="734B4C85" w14:textId="77777777" w:rsidR="002B66A7" w:rsidRDefault="002B66A7">
      <w:r w:rsidRPr="00440417">
        <w:rPr>
          <w:lang w:val="en-US"/>
        </w:rPr>
        <w:t xml:space="preserve">Escandell Vidal, M. Victoria. </w:t>
      </w:r>
      <w:r>
        <w:t xml:space="preserve">"Anscombre y Ducrot y la teoría de la argumentación." In Escandell, </w:t>
      </w:r>
      <w:r>
        <w:rPr>
          <w:i/>
        </w:rPr>
        <w:t xml:space="preserve">Introducción a la pragmática. </w:t>
      </w:r>
      <w:r>
        <w:t>Barcelona: UNED / Anthropos, 1993. 108-28.*</w:t>
      </w:r>
    </w:p>
    <w:p w14:paraId="2AC36DD3" w14:textId="77777777" w:rsidR="002B66A7" w:rsidRPr="00440417" w:rsidRDefault="002B66A7">
      <w:pPr>
        <w:rPr>
          <w:lang w:val="en-US"/>
        </w:rPr>
      </w:pPr>
      <w:r>
        <w:t xml:space="preserve">Frank, M. </w:t>
      </w:r>
      <w:r>
        <w:rPr>
          <w:i/>
        </w:rPr>
        <w:t>Selbstbewusstsein und Argumentation.</w:t>
      </w:r>
      <w:r>
        <w:t xml:space="preserve"> </w:t>
      </w:r>
      <w:r w:rsidRPr="00440417">
        <w:rPr>
          <w:lang w:val="en-US"/>
        </w:rPr>
        <w:t>Amsterdam: Van Gorcum, 1997.</w:t>
      </w:r>
    </w:p>
    <w:p w14:paraId="2658F386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Godó, Ágnes M. "Cross-Cultural Aspects of Academic Writing: A Study of Hungarian and North American College Students L1 Argumentative Essays." In </w:t>
      </w:r>
      <w:r w:rsidRPr="00440417">
        <w:rPr>
          <w:i/>
          <w:lang w:val="en-US"/>
        </w:rPr>
        <w:t>Academic Writing: The Role of Different Rhetorical Traditions.</w:t>
      </w:r>
      <w:r w:rsidRPr="00440417">
        <w:rPr>
          <w:lang w:val="en-US"/>
        </w:rPr>
        <w:t xml:space="preserve"> Ed. Rafael Monroy-Casas. Monograph issue of  </w:t>
      </w:r>
      <w:r w:rsidRPr="00440417">
        <w:rPr>
          <w:i/>
          <w:lang w:val="en-US"/>
        </w:rPr>
        <w:t>IJES</w:t>
      </w:r>
      <w:r w:rsidRPr="00440417">
        <w:rPr>
          <w:lang w:val="en-US"/>
        </w:rPr>
        <w:t xml:space="preserve"> 8.2 (2008): 65-111.* (Rhetorical structure, nucleus, satellite, hierarchical text organisation, plausibility judgment, inductive/deductive argumentation, opposing/supporting argument, listing/alternating/elaborating argument structure).</w:t>
      </w:r>
    </w:p>
    <w:p w14:paraId="557A76D3" w14:textId="77777777" w:rsidR="00DE2984" w:rsidRPr="00440417" w:rsidRDefault="00DE2984" w:rsidP="00DE2984">
      <w:pPr>
        <w:tabs>
          <w:tab w:val="left" w:pos="7627"/>
        </w:tabs>
        <w:rPr>
          <w:lang w:val="en-US"/>
        </w:rPr>
      </w:pPr>
      <w:r>
        <w:t xml:space="preserve">Guevara, Gabriela. "Estructuras de argumentos."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440417">
        <w:rPr>
          <w:lang w:val="en-US"/>
        </w:rPr>
        <w:t>3rd ed. 2016. 239-43.*</w:t>
      </w:r>
    </w:p>
    <w:p w14:paraId="3D83142D" w14:textId="77777777" w:rsidR="00553912" w:rsidRPr="00440417" w:rsidRDefault="00553912" w:rsidP="00553912">
      <w:pPr>
        <w:rPr>
          <w:lang w:val="en-US"/>
        </w:rPr>
      </w:pPr>
      <w:r w:rsidRPr="00440417">
        <w:rPr>
          <w:lang w:val="en-US"/>
        </w:rPr>
        <w:t xml:space="preserve">Hatim, Basil. "4. Argumentation across Cultures." In Hatim, </w:t>
      </w:r>
      <w:r w:rsidRPr="00440417">
        <w:rPr>
          <w:i/>
          <w:lang w:val="en-US"/>
        </w:rPr>
        <w:t>Communication Across Cultures: Translation Theory and Contrastive Text Linguistics.</w:t>
      </w:r>
      <w:r w:rsidRPr="00440417">
        <w:rPr>
          <w:lang w:val="en-US"/>
        </w:rPr>
        <w:t xml:space="preserve"> Exeter: U of Exeter P, 1997. Rpt. 2000. 34-46.*</w:t>
      </w:r>
    </w:p>
    <w:p w14:paraId="68A9DA89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Hoogaert, C. </w:t>
      </w:r>
      <w:r w:rsidRPr="00440417">
        <w:rPr>
          <w:i/>
          <w:lang w:val="en-US"/>
        </w:rPr>
        <w:t>Argumentation et questionnement.</w:t>
      </w:r>
      <w:r w:rsidRPr="00440417">
        <w:rPr>
          <w:lang w:val="en-US"/>
        </w:rPr>
        <w:t xml:space="preserve"> Paris: PUF, 1996.</w:t>
      </w:r>
    </w:p>
    <w:p w14:paraId="5731B1F4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Hunston, Susan. "Evaluation and the Planes of Discourse: Status and Value in Persuasive Texts." In </w:t>
      </w:r>
      <w:r w:rsidRPr="00440417">
        <w:rPr>
          <w:i/>
          <w:lang w:val="en-US"/>
        </w:rPr>
        <w:t>Evaluation in Text: Authorial Stance and the Construction of Discourse.</w:t>
      </w:r>
      <w:r w:rsidRPr="00440417">
        <w:rPr>
          <w:lang w:val="en-US"/>
        </w:rPr>
        <w:t xml:space="preserve"> Ed. Susan Hunston and Geoffrey Thompson. Oxford: Oxford UP, 2000. Pbk. 2001. 176-207.*</w:t>
      </w:r>
    </w:p>
    <w:p w14:paraId="2884C4F8" w14:textId="77777777" w:rsidR="002B66A7" w:rsidRPr="00440417" w:rsidRDefault="002B66A7" w:rsidP="002B66A7">
      <w:pPr>
        <w:rPr>
          <w:lang w:val="en-US"/>
        </w:rPr>
      </w:pPr>
      <w:r w:rsidRPr="00440417">
        <w:rPr>
          <w:lang w:val="en-US"/>
        </w:rPr>
        <w:t xml:space="preserve">Lunsford, Andrea, and John Ruszkiewicz. </w:t>
      </w:r>
      <w:r w:rsidRPr="00440417">
        <w:rPr>
          <w:i/>
          <w:lang w:val="en-US"/>
        </w:rPr>
        <w:t>Everything's an Argument.</w:t>
      </w:r>
      <w:r w:rsidRPr="00440417">
        <w:rPr>
          <w:lang w:val="en-US"/>
        </w:rPr>
        <w:t xml:space="preserve"> Bedford Books, 1998.</w:t>
      </w:r>
    </w:p>
    <w:p w14:paraId="08852415" w14:textId="77777777" w:rsidR="002B66A7" w:rsidRPr="00440417" w:rsidRDefault="002B66A7">
      <w:pPr>
        <w:rPr>
          <w:lang w:val="en-US"/>
        </w:rPr>
      </w:pPr>
      <w:r>
        <w:lastRenderedPageBreak/>
        <w:t xml:space="preserve">Lo Cascio, V. </w:t>
      </w:r>
      <w:r>
        <w:rPr>
          <w:i/>
        </w:rPr>
        <w:t>Grammatica dell'Argomentare: Strategie e Strutture.</w:t>
      </w:r>
      <w:r>
        <w:t xml:space="preserve"> </w:t>
      </w:r>
      <w:r w:rsidRPr="00440417">
        <w:rPr>
          <w:lang w:val="en-US"/>
        </w:rPr>
        <w:t>Firenze: La Nuova Italia, 1991.</w:t>
      </w:r>
    </w:p>
    <w:p w14:paraId="76C5DFC4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Moreno, Ana I. "How Do Spanish and English Academics Reduce the Force of Their Conclusions?" In </w:t>
      </w:r>
      <w:r w:rsidRPr="00440417">
        <w:rPr>
          <w:i/>
          <w:lang w:val="en-US"/>
        </w:rPr>
        <w:t>AEDEAN: Proceedings of the 23rd International Conference (León, 16-18 de diciembre, 1999).</w:t>
      </w:r>
      <w:r w:rsidRPr="00440417">
        <w:rPr>
          <w:lang w:val="en-US"/>
        </w:rPr>
        <w:t xml:space="preserve"> CD-ROM. León: AEDEAN, 2003.*</w:t>
      </w:r>
    </w:p>
    <w:p w14:paraId="20264D81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Naess, A. </w:t>
      </w:r>
      <w:r w:rsidRPr="00440417">
        <w:rPr>
          <w:i/>
          <w:lang w:val="en-US"/>
        </w:rPr>
        <w:t>Kommunikation und Argumentation.</w:t>
      </w:r>
      <w:r w:rsidRPr="00440417">
        <w:rPr>
          <w:lang w:val="en-US"/>
        </w:rPr>
        <w:t xml:space="preserve"> Kronberg: Skriptor, 1975.</w:t>
      </w:r>
    </w:p>
    <w:p w14:paraId="159615FD" w14:textId="77777777" w:rsidR="00EE4A96" w:rsidRDefault="00EE4A96" w:rsidP="00EE4A96">
      <w:pPr>
        <w:tabs>
          <w:tab w:val="left" w:pos="7627"/>
        </w:tabs>
      </w:pPr>
      <w:r>
        <w:t xml:space="preserve">Navarro, María G. "Etapas / Fases de la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243-45.*</w:t>
      </w:r>
    </w:p>
    <w:p w14:paraId="3C942B67" w14:textId="77777777" w:rsidR="00F62BFC" w:rsidRDefault="00F62BFC" w:rsidP="00F62BFC">
      <w:pPr>
        <w:tabs>
          <w:tab w:val="left" w:pos="7627"/>
        </w:tabs>
      </w:pPr>
      <w:r>
        <w:t xml:space="preserve">Oliveros, Ana Isabel. "Vértigos argumentales."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638-40.*</w:t>
      </w:r>
    </w:p>
    <w:p w14:paraId="78780588" w14:textId="77777777" w:rsidR="002B66A7" w:rsidRPr="00440417" w:rsidRDefault="002B66A7">
      <w:pPr>
        <w:rPr>
          <w:lang w:val="en-US"/>
        </w:rPr>
      </w:pPr>
      <w:r>
        <w:t xml:space="preserve">Perelman, C. </w:t>
      </w:r>
      <w:r>
        <w:rPr>
          <w:i/>
        </w:rPr>
        <w:t>Il Campo dell'Argomentazione. Nuova Retorica e Scienze Umane.</w:t>
      </w:r>
      <w:r>
        <w:t xml:space="preserve"> </w:t>
      </w:r>
      <w:r w:rsidRPr="00440417">
        <w:rPr>
          <w:lang w:val="en-US"/>
        </w:rPr>
        <w:t>Parma: Pratiche, 1979.</w:t>
      </w:r>
    </w:p>
    <w:p w14:paraId="2F793109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Perelman, Chaïm, and Lucie Olbrechts-Tyteca. "Act and Person in Argument." </w:t>
      </w:r>
      <w:r w:rsidRPr="00440417">
        <w:rPr>
          <w:i/>
          <w:lang w:val="en-US"/>
        </w:rPr>
        <w:t xml:space="preserve">Ethics </w:t>
      </w:r>
      <w:r w:rsidRPr="00440417">
        <w:rPr>
          <w:lang w:val="en-US"/>
        </w:rPr>
        <w:t>61 (1951): 251-69.</w:t>
      </w:r>
    </w:p>
    <w:p w14:paraId="575AFF35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_____. </w:t>
      </w:r>
      <w:r w:rsidRPr="00440417">
        <w:rPr>
          <w:i/>
          <w:lang w:val="en-US"/>
        </w:rPr>
        <w:t xml:space="preserve">Rhétorique et philosophie: Pour une théorie de l'argumentation en philosophie. </w:t>
      </w:r>
      <w:r w:rsidRPr="00440417">
        <w:rPr>
          <w:lang w:val="en-US"/>
        </w:rPr>
        <w:t>Paris: PUF, 1952.</w:t>
      </w:r>
    </w:p>
    <w:p w14:paraId="58FD8565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_____. </w:t>
      </w:r>
      <w:r w:rsidRPr="00440417">
        <w:rPr>
          <w:i/>
          <w:lang w:val="en-US"/>
        </w:rPr>
        <w:t>La Nouvelle rhétorique: Traité de l'argumentation.</w:t>
      </w:r>
      <w:r w:rsidRPr="00440417">
        <w:rPr>
          <w:lang w:val="en-US"/>
        </w:rPr>
        <w:t xml:space="preserve"> 2 vols. Paris: PUF, 1958.</w:t>
      </w:r>
    </w:p>
    <w:p w14:paraId="10F3582C" w14:textId="77777777" w:rsidR="002B66A7" w:rsidRDefault="002B66A7">
      <w:r w:rsidRPr="00440417">
        <w:rPr>
          <w:lang w:val="en-US"/>
        </w:rPr>
        <w:t xml:space="preserve">_____. </w:t>
      </w:r>
      <w:r w:rsidRPr="00440417">
        <w:rPr>
          <w:i/>
          <w:lang w:val="en-US"/>
        </w:rPr>
        <w:t>The New Rhetoric: A Treatise on Argumentation.</w:t>
      </w:r>
      <w:r w:rsidRPr="00440417">
        <w:rPr>
          <w:lang w:val="en-US"/>
        </w:rPr>
        <w:t xml:space="preserve"> Trans. John Wilkinson and Purcell Weaver. </w:t>
      </w:r>
      <w:r>
        <w:t>Notre Dame: U of Notre Dame P, 1969.</w:t>
      </w:r>
    </w:p>
    <w:p w14:paraId="628A59B6" w14:textId="77777777" w:rsidR="002B66A7" w:rsidRDefault="002B66A7">
      <w:r>
        <w:t xml:space="preserve">_____. </w:t>
      </w:r>
      <w:r>
        <w:rPr>
          <w:i/>
        </w:rPr>
        <w:t>Trattato dell'Argomentazione: La Nuova Retorica.</w:t>
      </w:r>
      <w:r>
        <w:t xml:space="preserve"> Torino: Einaudi, 1966.</w:t>
      </w:r>
    </w:p>
    <w:p w14:paraId="70A09120" w14:textId="77777777" w:rsidR="002B66A7" w:rsidRDefault="002B66A7">
      <w:r>
        <w:t>_____.</w:t>
      </w:r>
      <w:r>
        <w:rPr>
          <w:i/>
        </w:rPr>
        <w:t xml:space="preserve"> Tratado de la argumentación.</w:t>
      </w:r>
      <w:r>
        <w:t xml:space="preserve"> Madrid: Gredos, 1989.</w:t>
      </w:r>
    </w:p>
    <w:p w14:paraId="5C09D754" w14:textId="77777777" w:rsidR="002D29BB" w:rsidRDefault="002D29BB" w:rsidP="002D29BB">
      <w:pPr>
        <w:rPr>
          <w:lang w:val="en-US"/>
        </w:rPr>
      </w:pPr>
      <w:r w:rsidRPr="00A57528">
        <w:rPr>
          <w:lang w:val="en-US"/>
        </w:rPr>
        <w:t xml:space="preserve">Perrino, Nico. </w:t>
      </w:r>
      <w:r>
        <w:rPr>
          <w:lang w:val="en-US"/>
        </w:rPr>
        <w:t xml:space="preserve">"So to Speak: The Art of Insubordination." Podcast. </w:t>
      </w:r>
      <w:r w:rsidRPr="004A1771">
        <w:rPr>
          <w:lang w:val="en-US"/>
        </w:rPr>
        <w:t xml:space="preserve">Interview with Todd Kashdan. </w:t>
      </w:r>
      <w:r>
        <w:rPr>
          <w:i/>
          <w:iCs/>
          <w:lang w:val="en-US"/>
        </w:rPr>
        <w:t>The Fire</w:t>
      </w:r>
      <w:r>
        <w:rPr>
          <w:lang w:val="en-US"/>
        </w:rPr>
        <w:t xml:space="preserve"> 1 Sept. 2022.*</w:t>
      </w:r>
    </w:p>
    <w:p w14:paraId="00968990" w14:textId="77777777" w:rsidR="002D29BB" w:rsidRDefault="002D29BB" w:rsidP="002D29BB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870A94">
          <w:rPr>
            <w:rStyle w:val="Hipervnculo"/>
            <w:lang w:val="en-US"/>
          </w:rPr>
          <w:t>https://www.thefire.org/so-to-speak-podcast-the-art-of-insubordination/</w:t>
        </w:r>
      </w:hyperlink>
    </w:p>
    <w:p w14:paraId="2A27F6D6" w14:textId="77777777" w:rsidR="002D29BB" w:rsidRPr="002D29BB" w:rsidRDefault="002D29BB" w:rsidP="002D29BB">
      <w:pPr>
        <w:rPr>
          <w:lang w:val="en-US"/>
        </w:rPr>
      </w:pPr>
      <w:r>
        <w:rPr>
          <w:lang w:val="en-US"/>
        </w:rPr>
        <w:tab/>
      </w:r>
      <w:r w:rsidRPr="002D29BB">
        <w:rPr>
          <w:lang w:val="en-US"/>
        </w:rPr>
        <w:t>2022</w:t>
      </w:r>
    </w:p>
    <w:p w14:paraId="5AEC7C0C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Phelan, Peter J., and Peter J. Reynolds. </w:t>
      </w:r>
      <w:r w:rsidRPr="00440417">
        <w:rPr>
          <w:i/>
          <w:lang w:val="en-US"/>
        </w:rPr>
        <w:t>Argument and Evidence: Critical Analysis for the Social Sciences.</w:t>
      </w:r>
      <w:r w:rsidRPr="00440417">
        <w:rPr>
          <w:lang w:val="en-US"/>
        </w:rPr>
        <w:t xml:space="preserve"> London: Routledge, 1995.</w:t>
      </w:r>
    </w:p>
    <w:p w14:paraId="3D5FC947" w14:textId="4E1D4142" w:rsidR="002B66A7" w:rsidRPr="00440417" w:rsidRDefault="002B66A7">
      <w:pPr>
        <w:rPr>
          <w:lang w:val="en-US"/>
        </w:rPr>
      </w:pPr>
      <w:r w:rsidRPr="00440417">
        <w:rPr>
          <w:lang w:val="en-US"/>
        </w:rPr>
        <w:t>Plantin, C</w:t>
      </w:r>
      <w:r w:rsidR="00DE2984" w:rsidRPr="00440417">
        <w:rPr>
          <w:lang w:val="en-US"/>
        </w:rPr>
        <w:t>hristian</w:t>
      </w:r>
      <w:r w:rsidRPr="00440417">
        <w:rPr>
          <w:lang w:val="en-US"/>
        </w:rPr>
        <w:t xml:space="preserve">. </w:t>
      </w:r>
      <w:r w:rsidRPr="00440417">
        <w:rPr>
          <w:i/>
          <w:lang w:val="en-US"/>
        </w:rPr>
        <w:t>Essais sur l'Argumentation.</w:t>
      </w:r>
      <w:r w:rsidRPr="00440417">
        <w:rPr>
          <w:lang w:val="en-US"/>
        </w:rPr>
        <w:t xml:space="preserve"> Paris: Kimé, 1990.</w:t>
      </w:r>
    </w:p>
    <w:p w14:paraId="1EB9785F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_____. </w:t>
      </w:r>
      <w:r w:rsidRPr="00440417">
        <w:rPr>
          <w:i/>
          <w:lang w:val="en-US"/>
        </w:rPr>
        <w:t>L'Argumentation.</w:t>
      </w:r>
      <w:r w:rsidRPr="00440417">
        <w:rPr>
          <w:lang w:val="en-US"/>
        </w:rPr>
        <w:t xml:space="preserve"> Paris: Seuil, 1996.</w:t>
      </w:r>
    </w:p>
    <w:p w14:paraId="4C4B843E" w14:textId="77777777" w:rsidR="002B66A7" w:rsidRDefault="002B66A7">
      <w:r w:rsidRPr="00440417">
        <w:rPr>
          <w:lang w:val="en-US"/>
        </w:rPr>
        <w:t xml:space="preserve">_____. </w:t>
      </w:r>
      <w:r w:rsidRPr="00440417">
        <w:rPr>
          <w:i/>
          <w:lang w:val="en-US"/>
        </w:rPr>
        <w:t>L'Argumentation: Historie, Théories et Perspectives.</w:t>
      </w:r>
      <w:r w:rsidRPr="00440417">
        <w:rPr>
          <w:lang w:val="en-US"/>
        </w:rPr>
        <w:t xml:space="preserve"> </w:t>
      </w:r>
      <w:r>
        <w:t>Paris: PUF, 2005.</w:t>
      </w:r>
    </w:p>
    <w:p w14:paraId="535D6528" w14:textId="2C69A366" w:rsidR="00DE2984" w:rsidRDefault="00DE2984" w:rsidP="00DE2984">
      <w:pPr>
        <w:tabs>
          <w:tab w:val="left" w:pos="7627"/>
        </w:tabs>
      </w:pPr>
      <w:r>
        <w:lastRenderedPageBreak/>
        <w:t xml:space="preserve">_____. "Estrategia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237-39.*</w:t>
      </w:r>
    </w:p>
    <w:p w14:paraId="758100EF" w14:textId="5C717730" w:rsidR="0004455D" w:rsidRPr="00440417" w:rsidRDefault="0004455D" w:rsidP="0004455D">
      <w:pPr>
        <w:tabs>
          <w:tab w:val="left" w:pos="7627"/>
        </w:tabs>
        <w:rPr>
          <w:lang w:val="en-US"/>
        </w:rPr>
      </w:pPr>
      <w:r>
        <w:t xml:space="preserve">_____. "Valor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440417">
        <w:rPr>
          <w:lang w:val="en-US"/>
        </w:rPr>
        <w:t>3rd ed. 2016. 630-33.*</w:t>
      </w:r>
    </w:p>
    <w:p w14:paraId="081D0D0D" w14:textId="77777777" w:rsidR="00677592" w:rsidRPr="00440417" w:rsidRDefault="00677592" w:rsidP="00677592">
      <w:pPr>
        <w:widowControl w:val="0"/>
        <w:autoSpaceDE w:val="0"/>
        <w:autoSpaceDN w:val="0"/>
        <w:adjustRightInd w:val="0"/>
        <w:rPr>
          <w:lang w:val="en-US"/>
        </w:rPr>
      </w:pPr>
      <w:r w:rsidRPr="00440417">
        <w:rPr>
          <w:lang w:val="en-US"/>
        </w:rPr>
        <w:t xml:space="preserve">Prakken, H., and G. Sartor. "Argument-based Extended Logic Programming with Defeasible Priorities." </w:t>
      </w:r>
      <w:r w:rsidRPr="00440417">
        <w:rPr>
          <w:i/>
          <w:lang w:val="en-US"/>
        </w:rPr>
        <w:t xml:space="preserve">Journal of Applied Non-Classical Logics </w:t>
      </w:r>
      <w:r w:rsidRPr="00440417">
        <w:rPr>
          <w:lang w:val="en-US"/>
        </w:rPr>
        <w:t>7 (1997): 25–75.</w:t>
      </w:r>
    </w:p>
    <w:p w14:paraId="0A593BC9" w14:textId="77777777" w:rsidR="00472663" w:rsidRDefault="00472663" w:rsidP="00472663">
      <w:pPr>
        <w:tabs>
          <w:tab w:val="left" w:pos="708"/>
          <w:tab w:val="left" w:pos="1416"/>
          <w:tab w:val="left" w:pos="2173"/>
          <w:tab w:val="left" w:pos="3000"/>
        </w:tabs>
      </w:pPr>
      <w:r w:rsidRPr="00472663">
        <w:rPr>
          <w:lang w:val="en-US"/>
        </w:rPr>
        <w:t xml:space="preserve">Quintana Paz, Miguel Ángel. </w:t>
      </w:r>
      <w:r>
        <w:t xml:space="preserve">"La falacia quizá más peligrosa de cuantas hoy circulan por ahí." </w:t>
      </w:r>
      <w:r>
        <w:rPr>
          <w:i/>
        </w:rPr>
        <w:t>The Objective (El Subjetivo)</w:t>
      </w:r>
      <w:r>
        <w:t xml:space="preserve"> 6 June 2019.* ("Falacia de la mota castral").</w:t>
      </w:r>
    </w:p>
    <w:p w14:paraId="1C574997" w14:textId="77777777" w:rsidR="00472663" w:rsidRDefault="00472663" w:rsidP="0047266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0" w:history="1">
        <w:r w:rsidRPr="00F05DFA">
          <w:rPr>
            <w:rStyle w:val="Hipervnculo"/>
          </w:rPr>
          <w:t>https://theobjective.com/elsubjetivo/la-falacia-quiza-mas-peligrosa-de-cuantas-hoy-circulan-por-ahi/</w:t>
        </w:r>
      </w:hyperlink>
    </w:p>
    <w:p w14:paraId="5BAEE8D7" w14:textId="77777777" w:rsidR="00472663" w:rsidRPr="00C465B8" w:rsidRDefault="00472663" w:rsidP="00472663">
      <w:pPr>
        <w:ind w:left="720" w:hanging="720"/>
      </w:pPr>
      <w:r>
        <w:tab/>
        <w:t>2020</w:t>
      </w:r>
    </w:p>
    <w:p w14:paraId="5D8A6CFC" w14:textId="77777777" w:rsidR="002B66A7" w:rsidRPr="00472663" w:rsidRDefault="002B66A7">
      <w:pPr>
        <w:rPr>
          <w:lang w:val="es-ES"/>
        </w:rPr>
      </w:pPr>
      <w:r w:rsidRPr="00472663">
        <w:rPr>
          <w:lang w:val="es-ES"/>
        </w:rPr>
        <w:t xml:space="preserve">Rabatel, Alain. </w:t>
      </w:r>
      <w:r w:rsidRPr="00472663">
        <w:rPr>
          <w:i/>
          <w:lang w:val="es-ES"/>
        </w:rPr>
        <w:t>Argumenter en racontant: (Re)lire et (ré)écrire les textes littéraires.</w:t>
      </w:r>
      <w:r w:rsidRPr="00472663">
        <w:rPr>
          <w:lang w:val="es-ES"/>
        </w:rPr>
        <w:t xml:space="preserve"> Bruxelles: De Boeck, 2004.</w:t>
      </w:r>
    </w:p>
    <w:p w14:paraId="2283E168" w14:textId="77777777" w:rsidR="002B66A7" w:rsidRPr="00440417" w:rsidRDefault="002B66A7">
      <w:pPr>
        <w:rPr>
          <w:lang w:val="en-US"/>
        </w:rPr>
      </w:pPr>
      <w:r w:rsidRPr="00472663">
        <w:rPr>
          <w:lang w:val="es-ES"/>
        </w:rPr>
        <w:t xml:space="preserve">_____. "Chapitre 3: Valeurs énonciative et représentative des 'présentatifs' </w:t>
      </w:r>
      <w:r w:rsidRPr="00472663">
        <w:rPr>
          <w:i/>
          <w:lang w:val="es-ES"/>
        </w:rPr>
        <w:t>c'est, il y a, voici/voilà:</w:t>
      </w:r>
      <w:r w:rsidRPr="00472663">
        <w:rPr>
          <w:lang w:val="es-ES"/>
        </w:rPr>
        <w:t xml:space="preserve"> effet de point de vue et argumentativité indirecte du récit." </w:t>
      </w:r>
      <w:r w:rsidRPr="00440417">
        <w:rPr>
          <w:lang w:val="en-US"/>
        </w:rPr>
        <w:t xml:space="preserve">In Rabatel, </w:t>
      </w:r>
      <w:r w:rsidRPr="00440417">
        <w:rPr>
          <w:i/>
          <w:lang w:val="en-US"/>
        </w:rPr>
        <w:t>Homo narrans: Pour une analyse énonciative et interactionnelle du récit.</w:t>
      </w:r>
      <w:r w:rsidRPr="00440417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 w:rsidRPr="00440417">
        <w:rPr>
          <w:lang w:val="en-US"/>
        </w:rPr>
        <w:t>Limoges: Lambert-Lucas, 2009. 117-50.*</w:t>
      </w:r>
    </w:p>
    <w:p w14:paraId="386B0ECD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_____. "Introduction (III. Effacement énonciatif et argumentation indirecte)." In Rabatel, </w:t>
      </w:r>
      <w:r w:rsidRPr="00440417">
        <w:rPr>
          <w:i/>
          <w:lang w:val="en-US"/>
        </w:rPr>
        <w:t>Homo narrans: Pour une analyse énonciative et interactionnelle du récit.</w:t>
      </w:r>
      <w:r w:rsidRPr="00440417">
        <w:rPr>
          <w:lang w:val="en-US"/>
        </w:rPr>
        <w:t xml:space="preserve"> </w:t>
      </w:r>
      <w:r w:rsidRPr="00440417">
        <w:rPr>
          <w:i/>
          <w:lang w:val="en-US"/>
        </w:rPr>
        <w:t xml:space="preserve">Tome 2: Dialogisme et Polyphonie dans le récit. </w:t>
      </w:r>
      <w:r w:rsidRPr="00440417">
        <w:rPr>
          <w:lang w:val="en-US"/>
        </w:rPr>
        <w:t>Limoges: Lambert-Lucas, 2009. 577-82.*</w:t>
      </w:r>
    </w:p>
    <w:p w14:paraId="7E2394E7" w14:textId="77777777" w:rsidR="002B66A7" w:rsidRDefault="002B66A7">
      <w:r w:rsidRPr="00440417">
        <w:rPr>
          <w:lang w:val="en-US"/>
        </w:rPr>
        <w:t xml:space="preserve">_____. "Chapitre 12: Évidences perceptuelles et argumentation indirecte." In Rabatel, </w:t>
      </w:r>
      <w:r w:rsidRPr="00440417">
        <w:rPr>
          <w:i/>
          <w:lang w:val="en-US"/>
        </w:rPr>
        <w:t>Homo narrans: Pour une analyse énonciative et interactionnelle du récit.</w:t>
      </w:r>
      <w:r w:rsidRPr="00440417">
        <w:rPr>
          <w:lang w:val="en-US"/>
        </w:rPr>
        <w:t xml:space="preserve"> </w:t>
      </w:r>
      <w:r>
        <w:rPr>
          <w:i/>
        </w:rPr>
        <w:t xml:space="preserve">Tome 2: Dialogisme et Polyphonie dans le récit. </w:t>
      </w:r>
      <w:r>
        <w:t>Limoges: Lambert-Lucas, 2009. 613-32.*</w:t>
      </w:r>
    </w:p>
    <w:p w14:paraId="3614583B" w14:textId="77777777" w:rsidR="002B66A7" w:rsidRPr="00440417" w:rsidRDefault="002B66A7">
      <w:pPr>
        <w:rPr>
          <w:lang w:val="en-US"/>
        </w:rPr>
      </w:pPr>
      <w:r>
        <w:t xml:space="preserve">Robrieux, Jean-Jacques. </w:t>
      </w:r>
      <w:r>
        <w:rPr>
          <w:i/>
        </w:rPr>
        <w:t>Elements de rhétorique de l'argumentation.</w:t>
      </w:r>
      <w:r>
        <w:t xml:space="preserve"> </w:t>
      </w:r>
      <w:r w:rsidRPr="00440417">
        <w:rPr>
          <w:lang w:val="en-US"/>
        </w:rPr>
        <w:t>Paris, 1993.</w:t>
      </w:r>
    </w:p>
    <w:p w14:paraId="4589A214" w14:textId="77777777" w:rsidR="002B66A7" w:rsidRDefault="002B66A7">
      <w:r w:rsidRPr="00440417">
        <w:rPr>
          <w:lang w:val="en-US"/>
        </w:rPr>
        <w:t xml:space="preserve">Rosenberg, Martin. "Prigogine, HyperCard, and the Dialectic of Stasis and Process in the Teaching of Argument." In </w:t>
      </w:r>
      <w:r w:rsidRPr="00440417">
        <w:rPr>
          <w:i/>
          <w:lang w:val="en-US"/>
        </w:rPr>
        <w:t>Hypertext in the Classroom: Theory and Practice.</w:t>
      </w:r>
      <w:r w:rsidRPr="00440417">
        <w:rPr>
          <w:lang w:val="en-US"/>
        </w:rPr>
        <w:t xml:space="preserve"> Ed. William Condon. </w:t>
      </w:r>
      <w:r>
        <w:t>Houghton (Michigan): Computers and Composition Press, forthcoming 1994.</w:t>
      </w:r>
    </w:p>
    <w:p w14:paraId="03D62043" w14:textId="77777777" w:rsidR="00227D57" w:rsidRPr="00440417" w:rsidRDefault="00227D57" w:rsidP="00227D57">
      <w:pPr>
        <w:tabs>
          <w:tab w:val="left" w:pos="7627"/>
        </w:tabs>
        <w:rPr>
          <w:lang w:val="en-US"/>
        </w:rPr>
      </w:pPr>
      <w:r>
        <w:t xml:space="preserve">Santibáñez, Cristián. "Presunción / Presuntivo, argumento." In </w:t>
      </w:r>
      <w:r>
        <w:rPr>
          <w:i/>
        </w:rPr>
        <w:t>Compendio de Lógica, Argumentación y Retórica.</w:t>
      </w:r>
      <w:r>
        <w:t xml:space="preserve"> Ed. Luis Vega </w:t>
      </w:r>
      <w:r>
        <w:lastRenderedPageBreak/>
        <w:t xml:space="preserve">Reñón and Paula Olmos Gómez. Madrid: Trotta, 2011. </w:t>
      </w:r>
      <w:r w:rsidRPr="00440417">
        <w:rPr>
          <w:lang w:val="en-US"/>
        </w:rPr>
        <w:t>3rd ed. 2016. 481-83.*</w:t>
      </w:r>
    </w:p>
    <w:p w14:paraId="4C1BC084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Shand, John. </w:t>
      </w:r>
      <w:r w:rsidRPr="00440417">
        <w:rPr>
          <w:i/>
          <w:lang w:val="en-US"/>
        </w:rPr>
        <w:t>Arguing Well.</w:t>
      </w:r>
      <w:r w:rsidRPr="00440417">
        <w:rPr>
          <w:lang w:val="en-US"/>
        </w:rPr>
        <w:t xml:space="preserve"> London: Routledge, 2000.</w:t>
      </w:r>
    </w:p>
    <w:p w14:paraId="5FB56D54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Spence, Gerry. </w:t>
      </w:r>
      <w:r w:rsidRPr="00440417">
        <w:rPr>
          <w:i/>
          <w:lang w:val="en-US"/>
        </w:rPr>
        <w:t>How to Argue and Win Every Time.</w:t>
      </w:r>
      <w:r w:rsidRPr="00440417">
        <w:rPr>
          <w:lang w:val="en-US"/>
        </w:rPr>
        <w:t xml:space="preserve"> London: Pan, 1997.</w:t>
      </w:r>
    </w:p>
    <w:p w14:paraId="4E302680" w14:textId="77777777" w:rsidR="002B66A7" w:rsidRDefault="002B66A7">
      <w:r w:rsidRPr="00440417">
        <w:rPr>
          <w:lang w:val="en-US"/>
        </w:rPr>
        <w:t xml:space="preserve">Stati, S. "Il Lessico dell'Argomentazione." In </w:t>
      </w:r>
      <w:r w:rsidRPr="00440417">
        <w:rPr>
          <w:i/>
          <w:lang w:val="en-US"/>
        </w:rPr>
        <w:t>Forms of Argumentative Discourse: Per un'analisi lingüística dell'argomentazione.</w:t>
      </w:r>
      <w:r w:rsidRPr="00440417">
        <w:rPr>
          <w:lang w:val="en-US"/>
        </w:rPr>
        <w:t xml:space="preserve"> </w:t>
      </w:r>
      <w:r>
        <w:t>Ed. Marina Bondi. Bologna: CLUEB, 1998. 51-56.</w:t>
      </w:r>
    </w:p>
    <w:p w14:paraId="2841E76D" w14:textId="77777777" w:rsidR="002B66A7" w:rsidRDefault="002B66A7">
      <w:r>
        <w:t xml:space="preserve">_____. </w:t>
      </w:r>
      <w:r>
        <w:rPr>
          <w:i/>
        </w:rPr>
        <w:t>Principi di Analisi Argomentativa.</w:t>
      </w:r>
      <w:r>
        <w:t xml:space="preserve"> Bologna: Pàtron, 2002.</w:t>
      </w:r>
    </w:p>
    <w:p w14:paraId="2445AAF6" w14:textId="77777777" w:rsidR="00603BDA" w:rsidRDefault="00603BDA" w:rsidP="00603BDA">
      <w:r>
        <w:t xml:space="preserve">Van Schendel, Michel. "L'idéologème est un quasi-argument." </w:t>
      </w:r>
      <w:r>
        <w:rPr>
          <w:i/>
        </w:rPr>
        <w:t>Texte</w:t>
      </w:r>
      <w:r>
        <w:t xml:space="preserve"> 5/6 (1986-87): 21-132.*</w:t>
      </w:r>
    </w:p>
    <w:p w14:paraId="3D6132B7" w14:textId="77777777" w:rsidR="00650BDA" w:rsidRDefault="00650BDA" w:rsidP="00650BDA">
      <w:pPr>
        <w:tabs>
          <w:tab w:val="left" w:pos="7627"/>
        </w:tabs>
      </w:pPr>
      <w:r>
        <w:t xml:space="preserve">Vega, Luis. "Argumentación, teoría de 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55-66.*</w:t>
      </w:r>
    </w:p>
    <w:p w14:paraId="36781305" w14:textId="17A28E3D" w:rsidR="00650BDA" w:rsidRDefault="00650BDA" w:rsidP="00650BDA">
      <w:pPr>
        <w:tabs>
          <w:tab w:val="left" w:pos="7627"/>
        </w:tabs>
      </w:pPr>
      <w:r>
        <w:t xml:space="preserve">_____. "Argumento/Argumentación."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66-74.*</w:t>
      </w:r>
    </w:p>
    <w:p w14:paraId="367C5258" w14:textId="766F32EF" w:rsidR="009A45A9" w:rsidRDefault="009A45A9" w:rsidP="009A45A9">
      <w:pPr>
        <w:tabs>
          <w:tab w:val="left" w:pos="7627"/>
        </w:tabs>
      </w:pPr>
      <w:r>
        <w:t xml:space="preserve">_____. "Conductiva,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116.*</w:t>
      </w:r>
    </w:p>
    <w:p w14:paraId="40C3D3BE" w14:textId="751226EC" w:rsidR="00DE2984" w:rsidRDefault="00DE2984" w:rsidP="00DE2984">
      <w:pPr>
        <w:tabs>
          <w:tab w:val="left" w:pos="7627"/>
        </w:tabs>
      </w:pPr>
      <w:r>
        <w:t xml:space="preserve">_____. "Esquema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233-36.*</w:t>
      </w:r>
    </w:p>
    <w:p w14:paraId="012D2543" w14:textId="3320CAE9" w:rsidR="0082699D" w:rsidRPr="00440417" w:rsidRDefault="0082699D" w:rsidP="0082699D">
      <w:pPr>
        <w:tabs>
          <w:tab w:val="left" w:pos="7627"/>
        </w:tabs>
        <w:rPr>
          <w:lang w:val="en-US"/>
        </w:rPr>
      </w:pPr>
      <w:r>
        <w:t xml:space="preserve">_____. "Rebatible,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440417">
        <w:rPr>
          <w:lang w:val="en-US"/>
        </w:rPr>
        <w:t>3rd ed. 2016. 511-13.*</w:t>
      </w:r>
    </w:p>
    <w:p w14:paraId="0357FBCC" w14:textId="77777777" w:rsidR="002B66A7" w:rsidRPr="00440417" w:rsidRDefault="002B66A7">
      <w:pPr>
        <w:rPr>
          <w:color w:val="000000"/>
          <w:lang w:val="en-US"/>
        </w:rPr>
      </w:pPr>
      <w:r w:rsidRPr="00440417">
        <w:rPr>
          <w:color w:val="000000"/>
          <w:lang w:val="en-US"/>
        </w:rPr>
        <w:t xml:space="preserve">Vignaux, Georges. </w:t>
      </w:r>
      <w:r w:rsidRPr="00440417">
        <w:rPr>
          <w:i/>
          <w:color w:val="000000"/>
          <w:lang w:val="en-US"/>
        </w:rPr>
        <w:t>Du discours à la pensée.</w:t>
      </w:r>
      <w:r w:rsidRPr="00440417">
        <w:rPr>
          <w:color w:val="000000"/>
          <w:lang w:val="en-US"/>
        </w:rPr>
        <w:t xml:space="preserve"> Paris: Hatier, 1999.</w:t>
      </w:r>
    </w:p>
    <w:p w14:paraId="61636140" w14:textId="77777777" w:rsidR="002B66A7" w:rsidRPr="00440417" w:rsidRDefault="002B66A7">
      <w:pPr>
        <w:rPr>
          <w:lang w:val="en-US"/>
        </w:rPr>
      </w:pPr>
      <w:r>
        <w:t xml:space="preserve">Vives, Juan Luis. </w:t>
      </w:r>
      <w:r>
        <w:rPr>
          <w:i/>
        </w:rPr>
        <w:t>De discipliniis.</w:t>
      </w:r>
      <w:r>
        <w:t xml:space="preserve"> </w:t>
      </w:r>
      <w:r w:rsidRPr="00440417">
        <w:rPr>
          <w:lang w:val="en-US"/>
        </w:rPr>
        <w:t>1531. (Disciplines, Arts, Letters, Grammar, Dialectic, Rhetoric, Natural philosophy, Medicine, Mathematics, Moral Philosophy, Civil Law, Metaphysics, Probability, Truth, Argumentation, Logic).</w:t>
      </w:r>
    </w:p>
    <w:p w14:paraId="3C96D188" w14:textId="77777777" w:rsidR="002B66A7" w:rsidRDefault="002B66A7">
      <w:r>
        <w:t xml:space="preserve">_____. </w:t>
      </w:r>
      <w:r>
        <w:rPr>
          <w:i/>
        </w:rPr>
        <w:t>Las disciplinas.</w:t>
      </w:r>
      <w:r>
        <w:t xml:space="preserve"> Trans. Lorenzo Riber (Real Academia Española). Introd. Francisco José Fortuny. Madrid: Aguilar, 1948.</w:t>
      </w:r>
    </w:p>
    <w:p w14:paraId="00F11CDC" w14:textId="77777777" w:rsidR="002B66A7" w:rsidRDefault="002B66A7">
      <w:r>
        <w:t xml:space="preserve">_____. </w:t>
      </w:r>
      <w:r>
        <w:rPr>
          <w:i/>
        </w:rPr>
        <w:t xml:space="preserve">Las disciplinas. </w:t>
      </w:r>
      <w:r>
        <w:t xml:space="preserve">Trans. Lorenzo Riber. </w:t>
      </w:r>
      <w:r w:rsidRPr="00440417">
        <w:rPr>
          <w:lang w:val="en-US"/>
        </w:rPr>
        <w:t>Introd. Francisco José Fortuny.</w:t>
      </w:r>
      <w:r w:rsidRPr="00440417">
        <w:rPr>
          <w:i/>
          <w:lang w:val="en-US"/>
        </w:rPr>
        <w:t xml:space="preserve"> </w:t>
      </w:r>
      <w:r w:rsidRPr="00440417">
        <w:rPr>
          <w:lang w:val="en-US"/>
        </w:rPr>
        <w:t xml:space="preserve">2 vols. </w:t>
      </w:r>
      <w:r>
        <w:t>(Historia del Pensamiento, 83, 84). Barcelona: Orbis, 1985.*</w:t>
      </w:r>
    </w:p>
    <w:p w14:paraId="3CECDE37" w14:textId="77777777" w:rsidR="003E6EFB" w:rsidRPr="00440417" w:rsidRDefault="003E6EFB" w:rsidP="003E6EFB">
      <w:pPr>
        <w:widowControl w:val="0"/>
        <w:autoSpaceDE w:val="0"/>
        <w:autoSpaceDN w:val="0"/>
        <w:adjustRightInd w:val="0"/>
        <w:rPr>
          <w:lang w:val="en-US"/>
        </w:rPr>
      </w:pPr>
      <w:r w:rsidRPr="000110BD">
        <w:t>Vreeswijk</w:t>
      </w:r>
      <w:r>
        <w:t>, G. A. W.,</w:t>
      </w:r>
      <w:r w:rsidRPr="000110BD">
        <w:t xml:space="preserve"> and H. Prakken. </w:t>
      </w:r>
      <w:r w:rsidRPr="00440417">
        <w:rPr>
          <w:lang w:val="en-US"/>
        </w:rPr>
        <w:t xml:space="preserve">"Credulous and Sceptical Argument Games for Preferred Semantics." In </w:t>
      </w:r>
      <w:r w:rsidRPr="00440417">
        <w:rPr>
          <w:i/>
          <w:lang w:val="en-US"/>
        </w:rPr>
        <w:t>Proceedings of the 7th European Workshop on Logic for Artificial Intelligence</w:t>
      </w:r>
      <w:r w:rsidRPr="00440417">
        <w:rPr>
          <w:lang w:val="en-US"/>
        </w:rPr>
        <w:t xml:space="preserve"> (JELIA-00). (Springer Lecture Notes in AI, 1919). Berlin: Springer, 239–253.</w:t>
      </w:r>
    </w:p>
    <w:p w14:paraId="6615C9F5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 xml:space="preserve">Toulmin, Stephen. </w:t>
      </w:r>
      <w:r w:rsidRPr="00440417">
        <w:rPr>
          <w:i/>
          <w:lang w:val="en-US"/>
        </w:rPr>
        <w:t>The Uses of Argument.</w:t>
      </w:r>
      <w:r w:rsidRPr="00440417">
        <w:rPr>
          <w:lang w:val="en-US"/>
        </w:rPr>
        <w:t xml:space="preserve"> Cambridge: Cambridge UP, 1958.</w:t>
      </w:r>
    </w:p>
    <w:p w14:paraId="6CF1A979" w14:textId="77777777" w:rsidR="002B66A7" w:rsidRPr="00440417" w:rsidRDefault="002B66A7">
      <w:pPr>
        <w:pStyle w:val="Sangradetextonormal"/>
        <w:rPr>
          <w:lang w:val="en-US"/>
        </w:rPr>
      </w:pPr>
      <w:r w:rsidRPr="00440417">
        <w:rPr>
          <w:lang w:val="en-US"/>
        </w:rPr>
        <w:lastRenderedPageBreak/>
        <w:t xml:space="preserve">_____. </w:t>
      </w:r>
      <w:r w:rsidRPr="00440417">
        <w:rPr>
          <w:i/>
          <w:lang w:val="en-US"/>
        </w:rPr>
        <w:t>The Uses of Argument.</w:t>
      </w:r>
      <w:r w:rsidRPr="00440417">
        <w:rPr>
          <w:lang w:val="en-US"/>
        </w:rPr>
        <w:t xml:space="preserve"> (Spanish trans. ed. Península, c. 2001).</w:t>
      </w:r>
    </w:p>
    <w:p w14:paraId="0DFF6F43" w14:textId="77777777" w:rsidR="002B66A7" w:rsidRDefault="002B66A7">
      <w:pPr>
        <w:rPr>
          <w:color w:val="000000"/>
        </w:rPr>
      </w:pPr>
      <w:r w:rsidRPr="00440417">
        <w:rPr>
          <w:color w:val="000000"/>
          <w:lang w:val="en-US"/>
        </w:rPr>
        <w:t xml:space="preserve">Yanoshevsky, Galia. Rev. of </w:t>
      </w:r>
      <w:r w:rsidRPr="00440417">
        <w:rPr>
          <w:i/>
          <w:color w:val="000000"/>
          <w:lang w:val="en-US"/>
        </w:rPr>
        <w:t>L'argumentation aujourd'hui: Positions théoriques en confrontation.</w:t>
      </w:r>
      <w:r w:rsidRPr="00440417">
        <w:rPr>
          <w:color w:val="000000"/>
          <w:lang w:val="en-US"/>
        </w:rPr>
        <w:t xml:space="preserve"> Ed. Marianne Doury and Sophie Moirand. </w:t>
      </w:r>
      <w:r>
        <w:rPr>
          <w:i/>
          <w:color w:val="000000"/>
        </w:rPr>
        <w:t xml:space="preserve">Poetics Today </w:t>
      </w:r>
      <w:r>
        <w:rPr>
          <w:color w:val="000000"/>
        </w:rPr>
        <w:t>27.4 (2006): 723-726.*</w:t>
      </w:r>
    </w:p>
    <w:p w14:paraId="1B5C0AD3" w14:textId="77777777" w:rsidR="002B66A7" w:rsidRDefault="002B66A7">
      <w:pPr>
        <w:pStyle w:val="Sangradetextonormal"/>
      </w:pPr>
    </w:p>
    <w:p w14:paraId="3517FDF2" w14:textId="77777777" w:rsidR="002B66A7" w:rsidRDefault="002B66A7">
      <w:pPr>
        <w:pStyle w:val="Sangradetextonormal"/>
      </w:pPr>
    </w:p>
    <w:p w14:paraId="7475F6B7" w14:textId="77777777" w:rsidR="00F854C5" w:rsidRDefault="00F854C5">
      <w:pPr>
        <w:pStyle w:val="Sangradetextonormal"/>
      </w:pPr>
    </w:p>
    <w:p w14:paraId="6C86C775" w14:textId="77777777" w:rsidR="00F854C5" w:rsidRDefault="00F854C5">
      <w:pPr>
        <w:pStyle w:val="Sangradetextonormal"/>
      </w:pPr>
    </w:p>
    <w:p w14:paraId="099ED2D0" w14:textId="77777777" w:rsidR="00F854C5" w:rsidRDefault="00F854C5">
      <w:pPr>
        <w:pStyle w:val="Sangradetextonormal"/>
      </w:pPr>
    </w:p>
    <w:p w14:paraId="2D0A1A0E" w14:textId="77777777" w:rsidR="00F854C5" w:rsidRDefault="00F854C5">
      <w:pPr>
        <w:pStyle w:val="Sangradetextonormal"/>
      </w:pPr>
      <w:r>
        <w:t>Audio</w:t>
      </w:r>
    </w:p>
    <w:p w14:paraId="7796502B" w14:textId="77777777" w:rsidR="00F854C5" w:rsidRDefault="00F854C5">
      <w:pPr>
        <w:pStyle w:val="Sangradetextonormal"/>
      </w:pPr>
    </w:p>
    <w:p w14:paraId="5C8E6D97" w14:textId="77777777" w:rsidR="00F854C5" w:rsidRDefault="00F854C5">
      <w:pPr>
        <w:pStyle w:val="Sangradetextonormal"/>
      </w:pPr>
    </w:p>
    <w:p w14:paraId="5F0F3051" w14:textId="77777777" w:rsidR="00F854C5" w:rsidRDefault="00F854C5" w:rsidP="00F854C5">
      <w:r>
        <w:t xml:space="preserve">Teira, David, et al. "Nuevas perspectivas sobre la argumentación." </w:t>
      </w:r>
      <w:r>
        <w:rPr>
          <w:i/>
        </w:rPr>
        <w:t>YouTube (UNEDradio)</w:t>
      </w:r>
      <w:r>
        <w:t xml:space="preserve"> 28 Feb. 2014.*</w:t>
      </w:r>
    </w:p>
    <w:p w14:paraId="64BD73EE" w14:textId="77777777" w:rsidR="00F854C5" w:rsidRDefault="00F854C5" w:rsidP="00F854C5">
      <w:r>
        <w:tab/>
      </w:r>
      <w:hyperlink r:id="rId21" w:history="1">
        <w:r w:rsidRPr="00CD0577">
          <w:rPr>
            <w:rStyle w:val="Hipervnculo"/>
            <w:rFonts w:eastAsia="MS Gothic"/>
          </w:rPr>
          <w:t>http://youtu.be/OYFzn4Jfuag</w:t>
        </w:r>
      </w:hyperlink>
    </w:p>
    <w:p w14:paraId="53156FDD" w14:textId="77777777" w:rsidR="00F854C5" w:rsidRDefault="00F854C5" w:rsidP="00F854C5">
      <w:pPr>
        <w:pStyle w:val="Sangradetextonormal"/>
        <w:ind w:hanging="11"/>
      </w:pPr>
      <w:r>
        <w:t>2014</w:t>
      </w:r>
    </w:p>
    <w:p w14:paraId="78715B88" w14:textId="77777777" w:rsidR="00F854C5" w:rsidRDefault="00F854C5">
      <w:pPr>
        <w:pStyle w:val="Sangradetextonormal"/>
      </w:pPr>
    </w:p>
    <w:p w14:paraId="2FD15FFA" w14:textId="5265FAE1" w:rsidR="00F854C5" w:rsidRDefault="00F854C5">
      <w:pPr>
        <w:pStyle w:val="Sangradetextonormal"/>
      </w:pPr>
    </w:p>
    <w:p w14:paraId="2D566DEB" w14:textId="67C3A497" w:rsidR="00895E27" w:rsidRDefault="00895E27">
      <w:pPr>
        <w:pStyle w:val="Sangradetextonormal"/>
      </w:pPr>
    </w:p>
    <w:p w14:paraId="578E14FD" w14:textId="00C8097A" w:rsidR="00895E27" w:rsidRDefault="00895E27">
      <w:pPr>
        <w:pStyle w:val="Sangradetextonormal"/>
      </w:pPr>
    </w:p>
    <w:p w14:paraId="15203F73" w14:textId="112EE61D" w:rsidR="00895E27" w:rsidRDefault="00895E27">
      <w:pPr>
        <w:pStyle w:val="Sangradetextonormal"/>
      </w:pPr>
    </w:p>
    <w:p w14:paraId="4F3EA284" w14:textId="00D88412" w:rsidR="00895E27" w:rsidRDefault="00895E27">
      <w:pPr>
        <w:pStyle w:val="Sangradetextonormal"/>
      </w:pPr>
      <w:r>
        <w:t>Bibliography</w:t>
      </w:r>
    </w:p>
    <w:p w14:paraId="34740974" w14:textId="0D4F4AE2" w:rsidR="00895E27" w:rsidRDefault="00895E27">
      <w:pPr>
        <w:pStyle w:val="Sangradetextonormal"/>
      </w:pPr>
    </w:p>
    <w:p w14:paraId="35F87740" w14:textId="1803AB9B" w:rsidR="00895E27" w:rsidRDefault="00895E27">
      <w:pPr>
        <w:pStyle w:val="Sangradetextonormal"/>
      </w:pPr>
    </w:p>
    <w:p w14:paraId="5FDB10E7" w14:textId="72246593" w:rsidR="00895E27" w:rsidRDefault="00895E27">
      <w:pPr>
        <w:pStyle w:val="Sangradetextonormal"/>
      </w:pPr>
    </w:p>
    <w:p w14:paraId="0281BEAF" w14:textId="644A15D6" w:rsidR="00895E27" w:rsidRDefault="00895E27" w:rsidP="00895E27">
      <w:pPr>
        <w:rPr>
          <w:lang w:val="en-US"/>
        </w:rPr>
      </w:pPr>
      <w:r>
        <w:rPr>
          <w:lang w:val="en-US"/>
        </w:rPr>
        <w:t>García Landa, José Angel</w:t>
      </w:r>
      <w:r w:rsidRPr="00A3148E">
        <w:rPr>
          <w:lang w:val="en-US"/>
        </w:rPr>
        <w:t>. "</w:t>
      </w:r>
      <w:r>
        <w:rPr>
          <w:lang w:val="en-US"/>
        </w:rPr>
        <w:t>Argumentación / Argumentation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25 Jan. 2023.*</w:t>
      </w:r>
    </w:p>
    <w:p w14:paraId="467CE32A" w14:textId="77777777" w:rsidR="00895E27" w:rsidRDefault="00895E27" w:rsidP="00895E27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93593D">
          <w:rPr>
            <w:rStyle w:val="Hipervnculo"/>
            <w:lang w:val="en-US"/>
          </w:rPr>
          <w:t>https://bibliojagl.blogspot.com/2023/01/argumentation.html</w:t>
        </w:r>
      </w:hyperlink>
    </w:p>
    <w:p w14:paraId="4023A6D0" w14:textId="77777777" w:rsidR="00895E27" w:rsidRPr="00895E27" w:rsidRDefault="00895E27" w:rsidP="00895E27">
      <w:pPr>
        <w:rPr>
          <w:lang w:val="es-ES"/>
        </w:rPr>
      </w:pPr>
      <w:r>
        <w:rPr>
          <w:lang w:val="en-US"/>
        </w:rPr>
        <w:tab/>
      </w:r>
      <w:r w:rsidRPr="00895E27">
        <w:rPr>
          <w:lang w:val="es-ES"/>
        </w:rPr>
        <w:t>2023</w:t>
      </w:r>
    </w:p>
    <w:p w14:paraId="7959BBAC" w14:textId="32C36144" w:rsidR="00895E27" w:rsidRDefault="00895E27">
      <w:pPr>
        <w:pStyle w:val="Sangradetextonormal"/>
      </w:pPr>
    </w:p>
    <w:p w14:paraId="0C77302B" w14:textId="537F9984" w:rsidR="00895E27" w:rsidRDefault="00895E27">
      <w:pPr>
        <w:pStyle w:val="Sangradetextonormal"/>
      </w:pPr>
    </w:p>
    <w:p w14:paraId="61314A1F" w14:textId="77777777" w:rsidR="00895E27" w:rsidRDefault="00895E27">
      <w:pPr>
        <w:pStyle w:val="Sangradetextonormal"/>
      </w:pPr>
    </w:p>
    <w:p w14:paraId="0E5BBF22" w14:textId="77777777" w:rsidR="00F854C5" w:rsidRDefault="00F854C5">
      <w:pPr>
        <w:pStyle w:val="Sangradetextonormal"/>
      </w:pPr>
    </w:p>
    <w:p w14:paraId="70C02F80" w14:textId="77777777" w:rsidR="00F854C5" w:rsidRDefault="00F854C5">
      <w:pPr>
        <w:pStyle w:val="Sangradetextonormal"/>
      </w:pPr>
    </w:p>
    <w:p w14:paraId="17EB2B87" w14:textId="77777777" w:rsidR="002B66A7" w:rsidRDefault="002B66A7">
      <w:pPr>
        <w:pStyle w:val="Sangradetextonormal"/>
      </w:pPr>
    </w:p>
    <w:p w14:paraId="33F18E6B" w14:textId="77777777" w:rsidR="002B66A7" w:rsidRDefault="002B66A7">
      <w:pPr>
        <w:pStyle w:val="Sangradetextonormal"/>
      </w:pPr>
      <w:r>
        <w:t>Blogs</w:t>
      </w:r>
    </w:p>
    <w:p w14:paraId="54F1776F" w14:textId="77777777" w:rsidR="002B66A7" w:rsidRDefault="002B66A7">
      <w:pPr>
        <w:pStyle w:val="Sangradetextonormal"/>
      </w:pPr>
    </w:p>
    <w:p w14:paraId="4E7FD1FD" w14:textId="77777777" w:rsidR="002B66A7" w:rsidRDefault="002B66A7">
      <w:pPr>
        <w:pStyle w:val="Sangradetextonormal"/>
      </w:pPr>
    </w:p>
    <w:p w14:paraId="18A7A9A2" w14:textId="77777777" w:rsidR="002B66A7" w:rsidRDefault="002B66A7">
      <w:pPr>
        <w:rPr>
          <w:i/>
        </w:rPr>
      </w:pPr>
      <w:r>
        <w:rPr>
          <w:i/>
        </w:rPr>
        <w:t>Diarios: Blog de Arcadi Espada</w:t>
      </w:r>
    </w:p>
    <w:p w14:paraId="732373B4" w14:textId="77777777" w:rsidR="002B66A7" w:rsidRPr="00440417" w:rsidRDefault="002B66A7">
      <w:pPr>
        <w:rPr>
          <w:lang w:val="en-US"/>
        </w:rPr>
      </w:pPr>
      <w:r>
        <w:tab/>
      </w:r>
      <w:hyperlink r:id="rId23" w:history="1">
        <w:r w:rsidRPr="00440417">
          <w:rPr>
            <w:rStyle w:val="Hipervnculo"/>
            <w:lang w:val="en-US"/>
          </w:rPr>
          <w:t>http://arcadi.espasa.com/</w:t>
        </w:r>
      </w:hyperlink>
      <w:r w:rsidRPr="00440417">
        <w:rPr>
          <w:lang w:val="en-US"/>
        </w:rPr>
        <w:t xml:space="preserve"> </w:t>
      </w:r>
    </w:p>
    <w:p w14:paraId="321AC803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ab/>
        <w:t>2006-11-17</w:t>
      </w:r>
    </w:p>
    <w:p w14:paraId="4877EC3D" w14:textId="77777777" w:rsidR="002B66A7" w:rsidRPr="00440417" w:rsidRDefault="002B66A7">
      <w:pPr>
        <w:pStyle w:val="BodyText21"/>
        <w:rPr>
          <w:rFonts w:eastAsia="Times"/>
          <w:lang w:val="en-US"/>
        </w:rPr>
      </w:pPr>
    </w:p>
    <w:p w14:paraId="3BAEAF23" w14:textId="77777777" w:rsidR="002B66A7" w:rsidRPr="00440417" w:rsidRDefault="002B66A7">
      <w:pPr>
        <w:pStyle w:val="BodyText21"/>
        <w:rPr>
          <w:rFonts w:eastAsia="Times"/>
          <w:i w:val="0"/>
          <w:lang w:val="en-US"/>
        </w:rPr>
      </w:pPr>
      <w:r w:rsidRPr="00440417">
        <w:rPr>
          <w:rFonts w:eastAsia="Times"/>
          <w:lang w:val="en-US"/>
        </w:rPr>
        <w:lastRenderedPageBreak/>
        <w:t>Think Again.</w:t>
      </w:r>
      <w:r w:rsidRPr="00440417">
        <w:rPr>
          <w:rFonts w:eastAsia="Times"/>
          <w:i w:val="0"/>
          <w:lang w:val="en-US"/>
        </w:rPr>
        <w:t xml:space="preserve"> Blog in </w:t>
      </w:r>
      <w:r w:rsidRPr="00440417">
        <w:rPr>
          <w:rFonts w:eastAsia="Times"/>
          <w:lang w:val="en-US"/>
        </w:rPr>
        <w:t>The New York Times.</w:t>
      </w:r>
      <w:r w:rsidRPr="00440417">
        <w:rPr>
          <w:rFonts w:eastAsia="Times"/>
          <w:i w:val="0"/>
          <w:lang w:val="en-US"/>
        </w:rPr>
        <w:t xml:space="preserve"> (Stanley Fish).</w:t>
      </w:r>
    </w:p>
    <w:p w14:paraId="3781966D" w14:textId="77777777" w:rsidR="002B66A7" w:rsidRPr="00440417" w:rsidRDefault="002B66A7">
      <w:pPr>
        <w:pStyle w:val="BodyText21"/>
        <w:rPr>
          <w:i w:val="0"/>
          <w:color w:val="000000"/>
          <w:lang w:val="en-US"/>
        </w:rPr>
      </w:pPr>
      <w:r w:rsidRPr="00440417">
        <w:rPr>
          <w:rFonts w:eastAsia="Times"/>
          <w:i w:val="0"/>
          <w:lang w:val="en-US"/>
        </w:rPr>
        <w:tab/>
      </w:r>
      <w:hyperlink r:id="rId24" w:history="1">
        <w:r w:rsidRPr="00440417">
          <w:rPr>
            <w:rStyle w:val="Hipervnculo"/>
            <w:i w:val="0"/>
            <w:lang w:val="en-US"/>
          </w:rPr>
          <w:t>http://fish.blogs.nytimes.com/</w:t>
        </w:r>
      </w:hyperlink>
    </w:p>
    <w:p w14:paraId="01749CBB" w14:textId="77777777" w:rsidR="002B66A7" w:rsidRDefault="002B66A7">
      <w:pPr>
        <w:pStyle w:val="BodyText21"/>
        <w:rPr>
          <w:rFonts w:eastAsia="Times"/>
          <w:i w:val="0"/>
        </w:rPr>
      </w:pPr>
      <w:r w:rsidRPr="00440417">
        <w:rPr>
          <w:i w:val="0"/>
          <w:color w:val="000000"/>
          <w:lang w:val="en-US"/>
        </w:rPr>
        <w:tab/>
      </w:r>
      <w:r>
        <w:rPr>
          <w:i w:val="0"/>
          <w:color w:val="000000"/>
        </w:rPr>
        <w:t>2008</w:t>
      </w:r>
    </w:p>
    <w:p w14:paraId="71AD7032" w14:textId="77777777" w:rsidR="002B66A7" w:rsidRDefault="002B66A7">
      <w:pPr>
        <w:pStyle w:val="Sangradetextonormal"/>
      </w:pPr>
    </w:p>
    <w:p w14:paraId="25B62C32" w14:textId="77777777" w:rsidR="002B66A7" w:rsidRDefault="002B66A7">
      <w:pPr>
        <w:pStyle w:val="Sangradetextonormal"/>
      </w:pPr>
    </w:p>
    <w:p w14:paraId="58CA4D1C" w14:textId="77777777" w:rsidR="00DD0A5C" w:rsidRDefault="00DD0A5C">
      <w:pPr>
        <w:pStyle w:val="Sangradetextonormal"/>
      </w:pPr>
    </w:p>
    <w:p w14:paraId="63FD07EE" w14:textId="77777777" w:rsidR="00DD0A5C" w:rsidRDefault="00DD0A5C">
      <w:pPr>
        <w:pStyle w:val="Sangradetextonormal"/>
      </w:pPr>
    </w:p>
    <w:p w14:paraId="7D2630B7" w14:textId="77777777" w:rsidR="00DD0A5C" w:rsidRDefault="00DD0A5C">
      <w:pPr>
        <w:pStyle w:val="Sangradetextonormal"/>
      </w:pPr>
      <w:r>
        <w:t>Dictionaries</w:t>
      </w:r>
    </w:p>
    <w:p w14:paraId="3D27D4F7" w14:textId="77777777" w:rsidR="00DD0A5C" w:rsidRDefault="00DD0A5C">
      <w:pPr>
        <w:pStyle w:val="Sangradetextonormal"/>
      </w:pPr>
    </w:p>
    <w:p w14:paraId="3C21E491" w14:textId="77777777" w:rsidR="00DD0A5C" w:rsidRDefault="00DD0A5C">
      <w:pPr>
        <w:pStyle w:val="Sangradetextonormal"/>
      </w:pPr>
    </w:p>
    <w:p w14:paraId="7B4A6A89" w14:textId="77777777" w:rsidR="00DD0A5C" w:rsidRPr="00440417" w:rsidRDefault="00DD0A5C" w:rsidP="00DD0A5C">
      <w:pPr>
        <w:tabs>
          <w:tab w:val="left" w:pos="7627"/>
        </w:tabs>
        <w:rPr>
          <w:lang w:val="en-US"/>
        </w:rPr>
      </w:pPr>
      <w:r>
        <w:t xml:space="preserve">Vega Reñón, Luis, and Paula Olmos Gómez, eds. </w:t>
      </w:r>
      <w:r>
        <w:rPr>
          <w:i/>
        </w:rPr>
        <w:t>Compendio de Lógica, Argumentación y Retórica.</w:t>
      </w:r>
      <w:r>
        <w:t xml:space="preserve"> (Colección Estructuras y Procesos; Serie Filosofía). Madrid: Trotta, 2011. 2nd ed. 2012. </w:t>
      </w:r>
      <w:r w:rsidRPr="00440417">
        <w:rPr>
          <w:lang w:val="en-US"/>
        </w:rPr>
        <w:t>3rd ed. 2016.*</w:t>
      </w:r>
    </w:p>
    <w:p w14:paraId="70E5FE21" w14:textId="77777777" w:rsidR="00DD0A5C" w:rsidRPr="00440417" w:rsidRDefault="00DD0A5C">
      <w:pPr>
        <w:pStyle w:val="Sangradetextonormal"/>
        <w:rPr>
          <w:lang w:val="en-US"/>
        </w:rPr>
      </w:pPr>
    </w:p>
    <w:p w14:paraId="42533BA3" w14:textId="77777777" w:rsidR="002B66A7" w:rsidRPr="00440417" w:rsidRDefault="002B66A7">
      <w:pPr>
        <w:pStyle w:val="Sangradetextonormal"/>
        <w:rPr>
          <w:lang w:val="en-US"/>
        </w:rPr>
      </w:pPr>
    </w:p>
    <w:p w14:paraId="0E23BB9A" w14:textId="77777777" w:rsidR="002B66A7" w:rsidRPr="00440417" w:rsidRDefault="002B66A7">
      <w:pPr>
        <w:pStyle w:val="Sangradetextonormal"/>
        <w:rPr>
          <w:lang w:val="en-US"/>
        </w:rPr>
      </w:pPr>
    </w:p>
    <w:p w14:paraId="0BE0BF31" w14:textId="77777777" w:rsidR="002B66A7" w:rsidRPr="00440417" w:rsidRDefault="002B66A7">
      <w:pPr>
        <w:pStyle w:val="Sangradetextonormal"/>
        <w:rPr>
          <w:lang w:val="en-US"/>
        </w:rPr>
      </w:pPr>
    </w:p>
    <w:p w14:paraId="48136FC6" w14:textId="77777777" w:rsidR="002B66A7" w:rsidRPr="00440417" w:rsidRDefault="002B66A7">
      <w:pPr>
        <w:pStyle w:val="Sangradetextonormal"/>
        <w:rPr>
          <w:lang w:val="en-US"/>
        </w:rPr>
      </w:pPr>
      <w:r w:rsidRPr="00440417">
        <w:rPr>
          <w:lang w:val="en-US"/>
        </w:rPr>
        <w:t>Journals</w:t>
      </w:r>
    </w:p>
    <w:p w14:paraId="2CB3E8E1" w14:textId="77777777" w:rsidR="002B66A7" w:rsidRPr="00440417" w:rsidRDefault="002B66A7">
      <w:pPr>
        <w:pStyle w:val="Sangradetextonormal"/>
        <w:rPr>
          <w:lang w:val="en-US"/>
        </w:rPr>
      </w:pPr>
    </w:p>
    <w:p w14:paraId="0CF9D370" w14:textId="77777777" w:rsidR="002B66A7" w:rsidRPr="00440417" w:rsidRDefault="002B66A7">
      <w:pPr>
        <w:pStyle w:val="Sangradetextonormal"/>
        <w:rPr>
          <w:lang w:val="en-US"/>
        </w:rPr>
      </w:pPr>
    </w:p>
    <w:p w14:paraId="67311F0A" w14:textId="77777777" w:rsidR="002B66A7" w:rsidRPr="00440417" w:rsidRDefault="002B66A7" w:rsidP="002B66A7">
      <w:pPr>
        <w:rPr>
          <w:i/>
          <w:lang w:val="en-US"/>
        </w:rPr>
      </w:pPr>
      <w:r w:rsidRPr="00440417">
        <w:rPr>
          <w:i/>
          <w:lang w:val="en-US"/>
        </w:rPr>
        <w:t>Argumentation</w:t>
      </w:r>
    </w:p>
    <w:p w14:paraId="6280BB0A" w14:textId="77777777" w:rsidR="002B66A7" w:rsidRPr="00440417" w:rsidRDefault="002B66A7">
      <w:pPr>
        <w:pStyle w:val="Sangradetextonormal"/>
        <w:rPr>
          <w:lang w:val="en-US"/>
        </w:rPr>
      </w:pPr>
    </w:p>
    <w:p w14:paraId="7F946ADC" w14:textId="77777777" w:rsidR="002B66A7" w:rsidRPr="00440417" w:rsidRDefault="002B66A7">
      <w:pPr>
        <w:pStyle w:val="Sangradetextonormal"/>
        <w:rPr>
          <w:lang w:val="en-US"/>
        </w:rPr>
      </w:pPr>
    </w:p>
    <w:p w14:paraId="7BD48044" w14:textId="77777777" w:rsidR="00CB0883" w:rsidRPr="00440417" w:rsidRDefault="00CB0883">
      <w:pPr>
        <w:pStyle w:val="Sangradetextonormal"/>
        <w:rPr>
          <w:lang w:val="en-US"/>
        </w:rPr>
      </w:pPr>
    </w:p>
    <w:p w14:paraId="2249A4C5" w14:textId="77777777" w:rsidR="00DA5F7C" w:rsidRPr="00440417" w:rsidRDefault="00DA5F7C">
      <w:pPr>
        <w:pStyle w:val="Sangradetextonormal"/>
        <w:rPr>
          <w:lang w:val="en-US"/>
        </w:rPr>
      </w:pPr>
    </w:p>
    <w:p w14:paraId="7E42DAFA" w14:textId="77777777" w:rsidR="00DA5F7C" w:rsidRPr="00440417" w:rsidRDefault="00DA5F7C">
      <w:pPr>
        <w:pStyle w:val="Sangradetextonormal"/>
        <w:rPr>
          <w:lang w:val="en-US"/>
        </w:rPr>
      </w:pPr>
      <w:r w:rsidRPr="00440417">
        <w:rPr>
          <w:lang w:val="en-US"/>
        </w:rPr>
        <w:t>Literature</w:t>
      </w:r>
    </w:p>
    <w:p w14:paraId="65D7989D" w14:textId="77777777" w:rsidR="00DA5F7C" w:rsidRPr="00440417" w:rsidRDefault="00DA5F7C">
      <w:pPr>
        <w:pStyle w:val="Sangradetextonormal"/>
        <w:rPr>
          <w:lang w:val="en-US"/>
        </w:rPr>
      </w:pPr>
    </w:p>
    <w:p w14:paraId="1B06992D" w14:textId="77777777" w:rsidR="00DA5F7C" w:rsidRPr="00440417" w:rsidRDefault="00DA5F7C">
      <w:pPr>
        <w:pStyle w:val="Sangradetextonormal"/>
        <w:rPr>
          <w:lang w:val="en-US"/>
        </w:rPr>
      </w:pPr>
    </w:p>
    <w:p w14:paraId="672F1A87" w14:textId="77777777" w:rsidR="00DA5F7C" w:rsidRPr="00440417" w:rsidRDefault="00DA5F7C" w:rsidP="00DA5F7C">
      <w:pPr>
        <w:rPr>
          <w:lang w:val="en-US"/>
        </w:rPr>
      </w:pPr>
      <w:r w:rsidRPr="00440417">
        <w:rPr>
          <w:lang w:val="en-US"/>
        </w:rPr>
        <w:t xml:space="preserve">Goldstein, Rebecca. </w:t>
      </w:r>
      <w:r w:rsidRPr="00440417">
        <w:rPr>
          <w:i/>
          <w:lang w:val="en-US"/>
        </w:rPr>
        <w:t>36 Arguments for the Existence of God: A Work of Fiction.</w:t>
      </w:r>
      <w:r w:rsidRPr="00440417">
        <w:rPr>
          <w:lang w:val="en-US"/>
        </w:rPr>
        <w:t xml:space="preserve"> New York: Random House-Pantheon, 2010.</w:t>
      </w:r>
    </w:p>
    <w:p w14:paraId="15199C50" w14:textId="77777777" w:rsidR="00DA5F7C" w:rsidRPr="00440417" w:rsidRDefault="00DA5F7C" w:rsidP="00DA5F7C">
      <w:pPr>
        <w:rPr>
          <w:lang w:val="en-US"/>
        </w:rPr>
      </w:pPr>
      <w:r w:rsidRPr="00440417">
        <w:rPr>
          <w:lang w:val="en-US"/>
        </w:rPr>
        <w:t xml:space="preserve">_____. </w:t>
      </w:r>
      <w:r w:rsidRPr="00440417">
        <w:rPr>
          <w:i/>
          <w:lang w:val="en-US"/>
        </w:rPr>
        <w:t>36 Arguments for the Existence of God: A Work of Fiction.</w:t>
      </w:r>
      <w:r w:rsidRPr="00440417">
        <w:rPr>
          <w:lang w:val="en-US"/>
        </w:rPr>
        <w:t xml:space="preserve"> London: Atlantic Books, 2011.*</w:t>
      </w:r>
    </w:p>
    <w:p w14:paraId="128E78CA" w14:textId="77777777" w:rsidR="00DA5F7C" w:rsidRPr="00440417" w:rsidRDefault="00DA5F7C">
      <w:pPr>
        <w:pStyle w:val="Sangradetextonormal"/>
        <w:rPr>
          <w:lang w:val="en-US"/>
        </w:rPr>
      </w:pPr>
    </w:p>
    <w:p w14:paraId="7EBC9B0C" w14:textId="77777777" w:rsidR="00DA5F7C" w:rsidRPr="00440417" w:rsidRDefault="00DA5F7C">
      <w:pPr>
        <w:pStyle w:val="Sangradetextonormal"/>
        <w:rPr>
          <w:lang w:val="en-US"/>
        </w:rPr>
      </w:pPr>
    </w:p>
    <w:p w14:paraId="24950802" w14:textId="77777777" w:rsidR="00DA5F7C" w:rsidRPr="00440417" w:rsidRDefault="00DA5F7C">
      <w:pPr>
        <w:pStyle w:val="Sangradetextonormal"/>
        <w:rPr>
          <w:lang w:val="en-US"/>
        </w:rPr>
      </w:pPr>
    </w:p>
    <w:p w14:paraId="0460F6E4" w14:textId="77777777" w:rsidR="00DD0A5C" w:rsidRPr="00440417" w:rsidRDefault="00DD0A5C">
      <w:pPr>
        <w:pStyle w:val="Sangradetextonormal"/>
        <w:rPr>
          <w:lang w:val="en-US"/>
        </w:rPr>
      </w:pPr>
    </w:p>
    <w:p w14:paraId="16EC4B38" w14:textId="77777777" w:rsidR="00DD0A5C" w:rsidRPr="00440417" w:rsidRDefault="00DD0A5C">
      <w:pPr>
        <w:pStyle w:val="Sangradetextonormal"/>
        <w:rPr>
          <w:lang w:val="en-US"/>
        </w:rPr>
      </w:pPr>
    </w:p>
    <w:p w14:paraId="020E5447" w14:textId="77777777" w:rsidR="00DA5F7C" w:rsidRPr="00440417" w:rsidRDefault="00DA5F7C">
      <w:pPr>
        <w:pStyle w:val="Sangradetextonormal"/>
        <w:rPr>
          <w:lang w:val="en-US"/>
        </w:rPr>
      </w:pPr>
    </w:p>
    <w:p w14:paraId="7AC3CC5B" w14:textId="77777777" w:rsidR="00CB0883" w:rsidRPr="00440417" w:rsidRDefault="00CB0883">
      <w:pPr>
        <w:pStyle w:val="Sangradetextonormal"/>
        <w:rPr>
          <w:lang w:val="en-US"/>
        </w:rPr>
      </w:pPr>
    </w:p>
    <w:p w14:paraId="4483B17A" w14:textId="77777777" w:rsidR="00CB0883" w:rsidRPr="00440417" w:rsidRDefault="00CB0883">
      <w:pPr>
        <w:pStyle w:val="Sangradetextonormal"/>
        <w:rPr>
          <w:lang w:val="en-US"/>
        </w:rPr>
      </w:pPr>
      <w:r w:rsidRPr="00440417">
        <w:rPr>
          <w:lang w:val="en-US"/>
        </w:rPr>
        <w:t>Video</w:t>
      </w:r>
    </w:p>
    <w:p w14:paraId="0B3C6DD0" w14:textId="77777777" w:rsidR="00CB0883" w:rsidRPr="00440417" w:rsidRDefault="00CB0883">
      <w:pPr>
        <w:pStyle w:val="Sangradetextonormal"/>
        <w:rPr>
          <w:lang w:val="en-US"/>
        </w:rPr>
      </w:pPr>
    </w:p>
    <w:p w14:paraId="284D8BE5" w14:textId="77777777" w:rsidR="00CB0883" w:rsidRPr="00440417" w:rsidRDefault="00CB0883">
      <w:pPr>
        <w:pStyle w:val="Sangradetextonormal"/>
        <w:rPr>
          <w:lang w:val="en-US"/>
        </w:rPr>
      </w:pPr>
    </w:p>
    <w:p w14:paraId="41FCA709" w14:textId="77777777" w:rsidR="00C004B1" w:rsidRPr="00440417" w:rsidRDefault="00C004B1" w:rsidP="00C004B1">
      <w:pPr>
        <w:spacing w:beforeLines="1" w:before="2" w:afterLines="1" w:after="2"/>
        <w:rPr>
          <w:szCs w:val="28"/>
          <w:lang w:val="en-US"/>
        </w:rPr>
      </w:pPr>
      <w:r w:rsidRPr="00440417">
        <w:rPr>
          <w:szCs w:val="28"/>
          <w:lang w:val="en-US"/>
        </w:rPr>
        <w:lastRenderedPageBreak/>
        <w:t xml:space="preserve">Carel, Marion. "L'argumentation intérieure." Video lecture. </w:t>
      </w:r>
      <w:r w:rsidRPr="00440417">
        <w:rPr>
          <w:i/>
          <w:szCs w:val="28"/>
          <w:lang w:val="en-US"/>
        </w:rPr>
        <w:t>YouTube (CRAL)</w:t>
      </w:r>
      <w:r w:rsidRPr="00440417">
        <w:rPr>
          <w:szCs w:val="28"/>
          <w:lang w:val="en-US"/>
        </w:rPr>
        <w:t xml:space="preserve"> 27 Feb. 2015.*</w:t>
      </w:r>
    </w:p>
    <w:p w14:paraId="14A0CBC1" w14:textId="77777777" w:rsidR="00C004B1" w:rsidRPr="00440417" w:rsidRDefault="00C004B1" w:rsidP="00C004B1">
      <w:pPr>
        <w:spacing w:beforeLines="1" w:before="2" w:afterLines="1" w:after="2"/>
        <w:rPr>
          <w:szCs w:val="28"/>
          <w:lang w:val="en-US"/>
        </w:rPr>
      </w:pPr>
      <w:r w:rsidRPr="00440417">
        <w:rPr>
          <w:szCs w:val="28"/>
          <w:lang w:val="en-US"/>
        </w:rPr>
        <w:tab/>
      </w:r>
      <w:hyperlink r:id="rId25" w:history="1">
        <w:r w:rsidRPr="00440417">
          <w:rPr>
            <w:rStyle w:val="Hipervnculo"/>
            <w:szCs w:val="28"/>
            <w:lang w:val="en-US"/>
          </w:rPr>
          <w:t>https://youtu.be/wcnzxW2_HqU</w:t>
        </w:r>
      </w:hyperlink>
    </w:p>
    <w:p w14:paraId="77B56987" w14:textId="77777777" w:rsidR="00C004B1" w:rsidRPr="00440417" w:rsidRDefault="00C004B1" w:rsidP="00C004B1">
      <w:pPr>
        <w:spacing w:beforeLines="1" w:before="2" w:afterLines="1" w:after="2"/>
        <w:rPr>
          <w:szCs w:val="28"/>
          <w:lang w:val="en-US"/>
        </w:rPr>
      </w:pPr>
      <w:r w:rsidRPr="00440417">
        <w:rPr>
          <w:szCs w:val="28"/>
          <w:lang w:val="en-US"/>
        </w:rPr>
        <w:tab/>
        <w:t>2015</w:t>
      </w:r>
    </w:p>
    <w:p w14:paraId="059E45A6" w14:textId="77777777" w:rsidR="00CB0883" w:rsidRPr="00440417" w:rsidRDefault="00CB0883" w:rsidP="00CB0883">
      <w:pPr>
        <w:rPr>
          <w:lang w:val="en-US"/>
        </w:rPr>
      </w:pPr>
      <w:r w:rsidRPr="00440417">
        <w:rPr>
          <w:lang w:val="en-US"/>
        </w:rPr>
        <w:t xml:space="preserve">Cohen, Daniel H. "For Argument's Sake." Video lecture. </w:t>
      </w:r>
      <w:r w:rsidRPr="00440417">
        <w:rPr>
          <w:i/>
          <w:lang w:val="en-US"/>
        </w:rPr>
        <w:t>TED</w:t>
      </w:r>
      <w:r w:rsidRPr="00440417">
        <w:rPr>
          <w:lang w:val="en-US"/>
        </w:rPr>
        <w:t xml:space="preserve"> (August 2013).*</w:t>
      </w:r>
    </w:p>
    <w:p w14:paraId="23E2B079" w14:textId="77777777" w:rsidR="00CB0883" w:rsidRPr="00440417" w:rsidRDefault="00CB0883" w:rsidP="00CB0883">
      <w:pPr>
        <w:rPr>
          <w:lang w:val="en-US"/>
        </w:rPr>
      </w:pPr>
      <w:r w:rsidRPr="00440417">
        <w:rPr>
          <w:lang w:val="en-US"/>
        </w:rPr>
        <w:tab/>
      </w:r>
      <w:hyperlink r:id="rId26" w:history="1">
        <w:r w:rsidRPr="00440417">
          <w:rPr>
            <w:rStyle w:val="Hipervnculo"/>
            <w:lang w:val="en-US"/>
          </w:rPr>
          <w:t>http://www.ted.com/talks/daniel_h_cohen_for_argument_s_sake.html</w:t>
        </w:r>
      </w:hyperlink>
    </w:p>
    <w:p w14:paraId="4A98CA27" w14:textId="77777777" w:rsidR="00CB0883" w:rsidRPr="00440417" w:rsidRDefault="00CB0883" w:rsidP="00CB0883">
      <w:pPr>
        <w:rPr>
          <w:lang w:val="en-US"/>
        </w:rPr>
      </w:pPr>
      <w:r w:rsidRPr="00440417">
        <w:rPr>
          <w:lang w:val="en-US"/>
        </w:rPr>
        <w:tab/>
        <w:t>2013</w:t>
      </w:r>
    </w:p>
    <w:p w14:paraId="62901CD9" w14:textId="77777777" w:rsidR="002B66A7" w:rsidRPr="00440417" w:rsidRDefault="002B66A7">
      <w:pPr>
        <w:pStyle w:val="Sangradetextonormal"/>
        <w:rPr>
          <w:lang w:val="en-US"/>
        </w:rPr>
      </w:pPr>
    </w:p>
    <w:p w14:paraId="4DAF9323" w14:textId="77777777" w:rsidR="002B66A7" w:rsidRPr="00440417" w:rsidRDefault="002B66A7">
      <w:pPr>
        <w:pStyle w:val="Sangradetextonormal"/>
        <w:rPr>
          <w:lang w:val="en-US"/>
        </w:rPr>
      </w:pPr>
    </w:p>
    <w:p w14:paraId="63AC8B8A" w14:textId="77777777" w:rsidR="002B66A7" w:rsidRPr="00440417" w:rsidRDefault="002B66A7">
      <w:pPr>
        <w:pStyle w:val="Sangradetextonormal"/>
        <w:rPr>
          <w:lang w:val="en-US"/>
        </w:rPr>
      </w:pPr>
    </w:p>
    <w:p w14:paraId="6D722790" w14:textId="77777777" w:rsidR="002B66A7" w:rsidRPr="00440417" w:rsidRDefault="002B66A7">
      <w:pPr>
        <w:pStyle w:val="Sangradetextonormal"/>
        <w:rPr>
          <w:lang w:val="en-US"/>
        </w:rPr>
      </w:pPr>
    </w:p>
    <w:p w14:paraId="4F64B7DF" w14:textId="77777777" w:rsidR="002B66A7" w:rsidRPr="00440417" w:rsidRDefault="002B66A7">
      <w:pPr>
        <w:rPr>
          <w:lang w:val="en-US"/>
        </w:rPr>
      </w:pPr>
    </w:p>
    <w:p w14:paraId="65EEC9E4" w14:textId="77777777" w:rsidR="002B66A7" w:rsidRPr="00440417" w:rsidRDefault="002B66A7">
      <w:pPr>
        <w:rPr>
          <w:lang w:val="en-US"/>
        </w:rPr>
      </w:pPr>
      <w:r w:rsidRPr="00440417">
        <w:rPr>
          <w:lang w:val="en-US"/>
        </w:rPr>
        <w:t>See also Evaluation; Stance; Intention.</w:t>
      </w:r>
    </w:p>
    <w:p w14:paraId="14C40E8A" w14:textId="77777777" w:rsidR="002B66A7" w:rsidRPr="00440417" w:rsidRDefault="002B66A7">
      <w:pPr>
        <w:rPr>
          <w:lang w:val="en-US"/>
        </w:rPr>
      </w:pPr>
    </w:p>
    <w:p w14:paraId="406E8E63" w14:textId="77777777" w:rsidR="002B66A7" w:rsidRPr="00440417" w:rsidRDefault="002B66A7">
      <w:pPr>
        <w:rPr>
          <w:lang w:val="en-US"/>
        </w:rPr>
      </w:pPr>
    </w:p>
    <w:sectPr w:rsidR="002B66A7" w:rsidRPr="00440417" w:rsidSect="00C004B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35"/>
    <w:rsid w:val="0004455D"/>
    <w:rsid w:val="000E39E9"/>
    <w:rsid w:val="00172893"/>
    <w:rsid w:val="00227D57"/>
    <w:rsid w:val="00291AFF"/>
    <w:rsid w:val="002B66A7"/>
    <w:rsid w:val="002D29BB"/>
    <w:rsid w:val="00336776"/>
    <w:rsid w:val="003C072E"/>
    <w:rsid w:val="003E6EFB"/>
    <w:rsid w:val="00440417"/>
    <w:rsid w:val="00472663"/>
    <w:rsid w:val="004C466E"/>
    <w:rsid w:val="00553912"/>
    <w:rsid w:val="00603BDA"/>
    <w:rsid w:val="00650BDA"/>
    <w:rsid w:val="00677592"/>
    <w:rsid w:val="00697154"/>
    <w:rsid w:val="006C33D8"/>
    <w:rsid w:val="00763135"/>
    <w:rsid w:val="00821D69"/>
    <w:rsid w:val="0082699D"/>
    <w:rsid w:val="00895E27"/>
    <w:rsid w:val="008E5551"/>
    <w:rsid w:val="009A45A9"/>
    <w:rsid w:val="009D1EC4"/>
    <w:rsid w:val="00AE1491"/>
    <w:rsid w:val="00C004B1"/>
    <w:rsid w:val="00C75B8C"/>
    <w:rsid w:val="00C92F64"/>
    <w:rsid w:val="00CB0883"/>
    <w:rsid w:val="00D00201"/>
    <w:rsid w:val="00D661F7"/>
    <w:rsid w:val="00DA5F7C"/>
    <w:rsid w:val="00DD0A5C"/>
    <w:rsid w:val="00DE2984"/>
    <w:rsid w:val="00DF0693"/>
    <w:rsid w:val="00E831B7"/>
    <w:rsid w:val="00ED5721"/>
    <w:rsid w:val="00EE4A96"/>
    <w:rsid w:val="00F62BFC"/>
    <w:rsid w:val="00F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E0611F"/>
  <w14:defaultImageDpi w14:val="300"/>
  <w15:docId w15:val="{D7C6CC45-C29D-A649-9982-2A5FA78B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B442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7/sobre-lo-que-no-se-puede-decir.html" TargetMode="External"/><Relationship Id="rId13" Type="http://schemas.openxmlformats.org/officeDocument/2006/relationships/hyperlink" Target="http://www.ssrn.com/link/Rhetorical-Theory.html" TargetMode="External"/><Relationship Id="rId18" Type="http://schemas.openxmlformats.org/officeDocument/2006/relationships/hyperlink" Target="http://www.thevalve.org/go/valve/article/the_end_of_argument/" TargetMode="External"/><Relationship Id="rId26" Type="http://schemas.openxmlformats.org/officeDocument/2006/relationships/hyperlink" Target="http://www.ted.com/talks/daniel_h_cohen_for_argument_s_sak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OYFzn4Jfuag" TargetMode="External"/><Relationship Id="rId7" Type="http://schemas.openxmlformats.org/officeDocument/2006/relationships/hyperlink" Target="http://garciala.blogia.com/2007/060902-vencer-convencer.php" TargetMode="External"/><Relationship Id="rId12" Type="http://schemas.openxmlformats.org/officeDocument/2006/relationships/hyperlink" Target="http://www.ssrn.com/link/Philosophy-Language.html" TargetMode="External"/><Relationship Id="rId17" Type="http://schemas.openxmlformats.org/officeDocument/2006/relationships/hyperlink" Target="https://www.researchgate.net/publication/320908513" TargetMode="External"/><Relationship Id="rId25" Type="http://schemas.openxmlformats.org/officeDocument/2006/relationships/hyperlink" Target="https://youtu.be/wcnzxW2_Hq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ademia.edu/35064269/sobreloqueno.pdf" TargetMode="External"/><Relationship Id="rId20" Type="http://schemas.openxmlformats.org/officeDocument/2006/relationships/hyperlink" Target="https://theobjective.com/elsubjetivo/la-falacia-quiza-mas-peligrosa-de-cuantas-hoy-circulan-por-ahi/" TargetMode="External"/><Relationship Id="rId1" Type="http://schemas.openxmlformats.org/officeDocument/2006/relationships/styles" Target="styles.xml"/><Relationship Id="rId6" Type="http://schemas.openxmlformats.org/officeDocument/2006/relationships/hyperlink" Target="http://revistas.uned.es/index.php/RHD/article/view/16649" TargetMode="External"/><Relationship Id="rId11" Type="http://schemas.openxmlformats.org/officeDocument/2006/relationships/hyperlink" Target="http://www.ssrn.com/link/Epistemology.html" TargetMode="External"/><Relationship Id="rId24" Type="http://schemas.openxmlformats.org/officeDocument/2006/relationships/hyperlink" Target="http://fish.blogs.nytimes.com/" TargetMode="External"/><Relationship Id="rId5" Type="http://schemas.openxmlformats.org/officeDocument/2006/relationships/hyperlink" Target="https://slatestarcodex.com/2014/11/03/all-in-all-another-brick-in-the-motte/" TargetMode="External"/><Relationship Id="rId15" Type="http://schemas.openxmlformats.org/officeDocument/2006/relationships/hyperlink" Target="http://vanityfea.blogspot.com.es/2015/05/sobre-lo-que-no-se-puede-decir.html" TargetMode="External"/><Relationship Id="rId23" Type="http://schemas.openxmlformats.org/officeDocument/2006/relationships/hyperlink" Target="http://arcadi.espasa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pers.ssrn.com/abstract=2584611" TargetMode="External"/><Relationship Id="rId19" Type="http://schemas.openxmlformats.org/officeDocument/2006/relationships/hyperlink" Target="https://www.thefire.org/so-to-speak-podcast-the-art-of-insubordination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articulos.asp?idarticulo=14571" TargetMode="External"/><Relationship Id="rId14" Type="http://schemas.openxmlformats.org/officeDocument/2006/relationships/hyperlink" Target="http://www.ssrn.com/link/Rhetoric-Public-Discourse.html" TargetMode="External"/><Relationship Id="rId22" Type="http://schemas.openxmlformats.org/officeDocument/2006/relationships/hyperlink" Target="https://bibliojagl.blogspot.com/2023/01/argumentation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3032</Words>
  <Characters>16679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19672</CharactersWithSpaces>
  <SharedDoc>false</SharedDoc>
  <HLinks>
    <vt:vector size="48" baseType="variant">
      <vt:variant>
        <vt:i4>2031623</vt:i4>
      </vt:variant>
      <vt:variant>
        <vt:i4>21</vt:i4>
      </vt:variant>
      <vt:variant>
        <vt:i4>0</vt:i4>
      </vt:variant>
      <vt:variant>
        <vt:i4>5</vt:i4>
      </vt:variant>
      <vt:variant>
        <vt:lpwstr>http://www.ted.com/talks/daniel_h_cohen_for_argument_s_sake.html</vt:lpwstr>
      </vt:variant>
      <vt:variant>
        <vt:lpwstr/>
      </vt:variant>
      <vt:variant>
        <vt:i4>983092</vt:i4>
      </vt:variant>
      <vt:variant>
        <vt:i4>18</vt:i4>
      </vt:variant>
      <vt:variant>
        <vt:i4>0</vt:i4>
      </vt:variant>
      <vt:variant>
        <vt:i4>5</vt:i4>
      </vt:variant>
      <vt:variant>
        <vt:lpwstr>https://youtu.be/wcnzxW2_HqU</vt:lpwstr>
      </vt:variant>
      <vt:variant>
        <vt:lpwstr/>
      </vt:variant>
      <vt:variant>
        <vt:i4>3014780</vt:i4>
      </vt:variant>
      <vt:variant>
        <vt:i4>15</vt:i4>
      </vt:variant>
      <vt:variant>
        <vt:i4>0</vt:i4>
      </vt:variant>
      <vt:variant>
        <vt:i4>5</vt:i4>
      </vt:variant>
      <vt:variant>
        <vt:lpwstr>http://fish.blogs.nytimes.com/</vt:lpwstr>
      </vt:variant>
      <vt:variant>
        <vt:lpwstr/>
      </vt:variant>
      <vt:variant>
        <vt:i4>1966203</vt:i4>
      </vt:variant>
      <vt:variant>
        <vt:i4>12</vt:i4>
      </vt:variant>
      <vt:variant>
        <vt:i4>0</vt:i4>
      </vt:variant>
      <vt:variant>
        <vt:i4>5</vt:i4>
      </vt:variant>
      <vt:variant>
        <vt:lpwstr>http://arcadi.espasa.com/</vt:lpwstr>
      </vt:variant>
      <vt:variant>
        <vt:lpwstr/>
      </vt:variant>
      <vt:variant>
        <vt:i4>3080262</vt:i4>
      </vt:variant>
      <vt:variant>
        <vt:i4>9</vt:i4>
      </vt:variant>
      <vt:variant>
        <vt:i4>0</vt:i4>
      </vt:variant>
      <vt:variant>
        <vt:i4>5</vt:i4>
      </vt:variant>
      <vt:variant>
        <vt:lpwstr>http://youtu.be/OYFzn4Jfuag</vt:lpwstr>
      </vt:variant>
      <vt:variant>
        <vt:lpwstr/>
      </vt:variant>
      <vt:variant>
        <vt:i4>7012397</vt:i4>
      </vt:variant>
      <vt:variant>
        <vt:i4>6</vt:i4>
      </vt:variant>
      <vt:variant>
        <vt:i4>0</vt:i4>
      </vt:variant>
      <vt:variant>
        <vt:i4>5</vt:i4>
      </vt:variant>
      <vt:variant>
        <vt:lpwstr>http://www.thevalve.org/go/valve/article/the_end_of_argument/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http://garciala.blogia.com/2007/060902-vencer-convencer.php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20</cp:revision>
  <dcterms:created xsi:type="dcterms:W3CDTF">2017-11-08T05:18:00Z</dcterms:created>
  <dcterms:modified xsi:type="dcterms:W3CDTF">2023-02-02T06:30:00Z</dcterms:modified>
</cp:coreProperties>
</file>