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CEC41B2" w:rsidR="00611C6A" w:rsidRPr="0012306F" w:rsidRDefault="003C10F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Advances in Computers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3D4E408" w:rsidR="00A932ED" w:rsidRDefault="003C10FE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(1965)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1EA12C32" w14:textId="77777777" w:rsidR="003C10FE" w:rsidRDefault="003C10FE" w:rsidP="003C10FE">
      <w:pPr>
        <w:rPr>
          <w:lang w:val="en-US"/>
        </w:rPr>
      </w:pPr>
      <w:r>
        <w:rPr>
          <w:lang w:val="en-US"/>
        </w:rPr>
        <w:t xml:space="preserve">Good, I. J. "Speculations Concerning the First Untraintelligent Machine." </w:t>
      </w:r>
      <w:r>
        <w:rPr>
          <w:i/>
          <w:iCs/>
          <w:lang w:val="en-US"/>
        </w:rPr>
        <w:t>Advances in Computers</w:t>
      </w:r>
      <w:r>
        <w:rPr>
          <w:lang w:val="en-US"/>
        </w:rPr>
        <w:t xml:space="preserve"> 6 (1965): 31-88.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10FE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2023-01-24T06:15:00Z</dcterms:created>
  <dcterms:modified xsi:type="dcterms:W3CDTF">2023-01-24T06:15:00Z</dcterms:modified>
</cp:coreProperties>
</file>