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D6216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All Area (Journal)</w:t>
      </w:r>
    </w:p>
    <w:p w:rsidR="00C454AC" w:rsidRDefault="00C454AC"/>
    <w:p w:rsidR="00C454AC" w:rsidRDefault="00C454AC"/>
    <w:p w:rsidR="00C454AC" w:rsidRPr="00FE62FF" w:rsidRDefault="00D6216C">
      <w:pPr>
        <w:rPr>
          <w:b/>
        </w:rPr>
      </w:pPr>
      <w:r>
        <w:rPr>
          <w:b/>
        </w:rPr>
        <w:t>Vol. 2 (1983)</w:t>
      </w:r>
      <w:bookmarkStart w:id="2" w:name="_GoBack"/>
      <w:bookmarkEnd w:id="2"/>
    </w:p>
    <w:p w:rsidR="00C454AC" w:rsidRDefault="00C454AC"/>
    <w:p w:rsidR="00D6216C" w:rsidRPr="00B95824" w:rsidRDefault="00D6216C" w:rsidP="00D6216C">
      <w:pPr>
        <w:rPr>
          <w:szCs w:val="28"/>
        </w:rPr>
      </w:pPr>
      <w:r w:rsidRPr="00B95824">
        <w:rPr>
          <w:szCs w:val="28"/>
        </w:rPr>
        <w:t xml:space="preserve">Burke, Kenneth.  "Counter-gridlock: An Interview with Kenneth Burke." </w:t>
      </w:r>
      <w:r w:rsidRPr="00B95824">
        <w:rPr>
          <w:i/>
          <w:szCs w:val="28"/>
        </w:rPr>
        <w:t>All Area</w:t>
      </w:r>
      <w:r w:rsidRPr="00B95824">
        <w:rPr>
          <w:szCs w:val="28"/>
        </w:rPr>
        <w:t xml:space="preserve"> 2 (1983): 6-33.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6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439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2015-08-30T08:39:00Z</dcterms:created>
  <dcterms:modified xsi:type="dcterms:W3CDTF">2015-08-30T08:39:00Z</dcterms:modified>
</cp:coreProperties>
</file>