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7A352933" w:rsidR="00747CC1" w:rsidRPr="0012657E" w:rsidRDefault="006A6DBA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Aragón Digital</w:t>
      </w:r>
      <w:r w:rsidR="001252A4">
        <w:rPr>
          <w:b/>
          <w:bCs/>
          <w:smallCaps/>
          <w:sz w:val="36"/>
          <w:szCs w:val="36"/>
          <w:lang w:val="en-US"/>
        </w:rPr>
        <w:tab/>
      </w:r>
      <w:r w:rsidR="001252A4">
        <w:rPr>
          <w:b/>
          <w:bCs/>
          <w:smallCaps/>
          <w:sz w:val="36"/>
          <w:szCs w:val="36"/>
          <w:lang w:val="en-US"/>
        </w:rPr>
        <w:tab/>
      </w:r>
    </w:p>
    <w:p w14:paraId="696AEADD" w14:textId="77777777" w:rsidR="003A4282" w:rsidRPr="001252A4" w:rsidRDefault="003A4282" w:rsidP="00D3160B">
      <w:pPr>
        <w:rPr>
          <w:lang w:val="es-ES"/>
        </w:rPr>
      </w:pPr>
    </w:p>
    <w:p w14:paraId="1A51FC5B" w14:textId="77777777" w:rsidR="003A4282" w:rsidRPr="001252A4" w:rsidRDefault="003A4282" w:rsidP="00D3160B">
      <w:pPr>
        <w:rPr>
          <w:b/>
          <w:bCs/>
          <w:lang w:val="es-ES"/>
        </w:rPr>
      </w:pPr>
    </w:p>
    <w:p w14:paraId="4B946C22" w14:textId="5873ADC6" w:rsidR="00747CC1" w:rsidRPr="00F15D35" w:rsidRDefault="006A6DBA" w:rsidP="00D3160B">
      <w:pPr>
        <w:rPr>
          <w:b/>
          <w:bCs/>
          <w:lang w:val="es-ES"/>
        </w:rPr>
      </w:pPr>
      <w:r>
        <w:rPr>
          <w:b/>
          <w:bCs/>
          <w:lang w:val="es-ES"/>
        </w:rPr>
        <w:t>(2024)</w:t>
      </w:r>
    </w:p>
    <w:p w14:paraId="08BBB501" w14:textId="77777777" w:rsidR="0012657E" w:rsidRPr="00F15D35" w:rsidRDefault="0012657E" w:rsidP="001252A4">
      <w:pPr>
        <w:ind w:left="0" w:firstLine="0"/>
        <w:rPr>
          <w:lang w:val="es-ES"/>
        </w:rPr>
      </w:pPr>
    </w:p>
    <w:p w14:paraId="647A81EF" w14:textId="77777777" w:rsidR="006A6DBA" w:rsidRPr="00236951" w:rsidRDefault="006A6DBA" w:rsidP="006A6DBA">
      <w:r>
        <w:t xml:space="preserve">Arranz, David. "Ante la aprobación de la Ley de Amnistía." </w:t>
      </w:r>
      <w:r>
        <w:rPr>
          <w:i/>
          <w:iCs/>
        </w:rPr>
        <w:t>Aragón Digital</w:t>
      </w:r>
      <w:r>
        <w:t xml:space="preserve"> 31 May 2024.*</w:t>
      </w:r>
    </w:p>
    <w:p w14:paraId="4AD7AA21" w14:textId="77777777" w:rsidR="006A6DBA" w:rsidRDefault="006A6DBA" w:rsidP="006A6DBA">
      <w:pPr>
        <w:ind w:hanging="1"/>
        <w:rPr>
          <w:color w:val="1D9BF0"/>
        </w:rPr>
      </w:pPr>
      <w:hyperlink r:id="rId6" w:history="1">
        <w:r w:rsidRPr="003D4013">
          <w:rPr>
            <w:rStyle w:val="Hipervnculo"/>
          </w:rPr>
          <w:t>https://www.aragondigital.es/opinion/david-arranz/aprobacion-ley-amnistia/20240531085950875966.html</w:t>
        </w:r>
      </w:hyperlink>
    </w:p>
    <w:p w14:paraId="4EA69AF0" w14:textId="77777777" w:rsidR="006A6DBA" w:rsidRDefault="006A6DBA" w:rsidP="006A6DBA">
      <w:pPr>
        <w:ind w:hanging="1"/>
      </w:pPr>
      <w:r>
        <w:t>2024</w:t>
      </w:r>
    </w:p>
    <w:p w14:paraId="5A7416B0" w14:textId="0FBD35B9" w:rsidR="001252A4" w:rsidRDefault="001252A4" w:rsidP="003A4282">
      <w:pPr>
        <w:rPr>
          <w:color w:val="000000"/>
        </w:rPr>
      </w:pPr>
    </w:p>
    <w:p w14:paraId="10D2B5A3" w14:textId="77777777" w:rsidR="00E64752" w:rsidRPr="001252A4" w:rsidRDefault="00E64752" w:rsidP="003A4282">
      <w:pPr>
        <w:rPr>
          <w:szCs w:val="28"/>
          <w:lang w:val="es-ES"/>
        </w:rPr>
      </w:pPr>
    </w:p>
    <w:sectPr w:rsidR="00E64752" w:rsidRPr="001252A4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5549"/>
    <w:rsid w:val="0059638A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A6DBA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BF77F8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agondigital.es/opinion/david-arranz/aprobacion-ley-amnistia/20240531085950875966.htm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530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2024-06-02T08:12:00Z</dcterms:created>
  <dcterms:modified xsi:type="dcterms:W3CDTF">2024-06-02T08:12:00Z</dcterms:modified>
</cp:coreProperties>
</file>