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Default="009C316E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Asociación Hispánica de Literatura Medieval</w:t>
      </w:r>
    </w:p>
    <w:p w:rsidR="009C316E" w:rsidRPr="009C316E" w:rsidRDefault="009C316E" w:rsidP="009C316E">
      <w:r>
        <w:t>(Proceedings series)</w:t>
      </w:r>
    </w:p>
    <w:p w:rsidR="00C454AC" w:rsidRDefault="00C454AC"/>
    <w:p w:rsidR="00C454AC" w:rsidRDefault="00C454AC"/>
    <w:p w:rsidR="00C454AC" w:rsidRPr="00FE62FF" w:rsidRDefault="009C316E">
      <w:pPr>
        <w:rPr>
          <w:b/>
        </w:rPr>
      </w:pPr>
      <w:r>
        <w:rPr>
          <w:b/>
        </w:rPr>
        <w:t>III Congreso de la Asociación Hispánica de Literatura Medieval</w:t>
      </w:r>
      <w:bookmarkStart w:id="2" w:name="_GoBack"/>
      <w:bookmarkEnd w:id="2"/>
    </w:p>
    <w:p w:rsidR="00C454AC" w:rsidRDefault="00C454AC"/>
    <w:p w:rsidR="009C316E" w:rsidRDefault="009C316E" w:rsidP="009C316E">
      <w:pPr>
        <w:tabs>
          <w:tab w:val="left" w:pos="6307"/>
        </w:tabs>
      </w:pPr>
      <w:r>
        <w:t xml:space="preserve">Martínez Mata, Emilio. "El </w:t>
      </w:r>
      <w:r>
        <w:rPr>
          <w:i/>
        </w:rPr>
        <w:t>Romance del Conde Arnaldos</w:t>
      </w:r>
      <w:r>
        <w:t xml:space="preserve"> y el más allá," in </w:t>
      </w:r>
      <w:r>
        <w:rPr>
          <w:i/>
        </w:rPr>
        <w:t>Actas del III Congreso de la Asociación Hispánica de Literatura Medieval,</w:t>
      </w:r>
      <w:r>
        <w:t xml:space="preserve"> Universidad de Salamanca, forthcoming 1991.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224-29.*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C316E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801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2016-04-06T15:48:00Z</dcterms:created>
  <dcterms:modified xsi:type="dcterms:W3CDTF">2016-04-06T15:48:00Z</dcterms:modified>
</cp:coreProperties>
</file>