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B4CA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B4CA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Ball State University Forum</w:t>
      </w:r>
    </w:p>
    <w:p w:rsidR="00C454AC" w:rsidRDefault="00C454AC"/>
    <w:p w:rsidR="00C454AC" w:rsidRDefault="00C454AC"/>
    <w:p w:rsidR="00C454AC" w:rsidRPr="00FE62FF" w:rsidRDefault="006B4CAB">
      <w:pPr>
        <w:rPr>
          <w:b/>
        </w:rPr>
      </w:pPr>
      <w:r>
        <w:rPr>
          <w:b/>
        </w:rPr>
        <w:t>Vol. 16 (1975)</w:t>
      </w:r>
      <w:bookmarkStart w:id="2" w:name="_GoBack"/>
      <w:bookmarkEnd w:id="2"/>
    </w:p>
    <w:p w:rsidR="00C454AC" w:rsidRDefault="00C454AC"/>
    <w:p w:rsidR="006B4CAB" w:rsidRDefault="006B4CAB" w:rsidP="006B4CAB">
      <w:r>
        <w:t xml:space="preserve">Schonhorn, Manuel. </w:t>
      </w:r>
      <w:r>
        <w:rPr>
          <w:i/>
        </w:rPr>
        <w:t xml:space="preserve">"The Sun Also Rises: </w:t>
      </w:r>
      <w:r>
        <w:t xml:space="preserve">I. The Jacob Allusion. II. Parody as Meaning." </w:t>
      </w:r>
      <w:r>
        <w:rPr>
          <w:i/>
        </w:rPr>
        <w:t>Ball State University Forum</w:t>
      </w:r>
      <w:r>
        <w:t xml:space="preserve"> 16 (1975).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B4CA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2018-08-14T04:41:00Z</dcterms:created>
  <dcterms:modified xsi:type="dcterms:W3CDTF">2018-08-14T04:41:00Z</dcterms:modified>
</cp:coreProperties>
</file>