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326F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326F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CBQ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C326F9" w:rsidP="006B5457">
      <w:pPr>
        <w:rPr>
          <w:b/>
          <w:lang w:val="en-US"/>
        </w:rPr>
      </w:pPr>
      <w:r>
        <w:rPr>
          <w:b/>
          <w:lang w:val="en-US"/>
        </w:rPr>
        <w:t>Vol. 53 (1991)</w:t>
      </w:r>
      <w:bookmarkStart w:id="2" w:name="_GoBack"/>
      <w:bookmarkEnd w:id="2"/>
    </w:p>
    <w:p w:rsidR="006B5457" w:rsidRDefault="006B5457" w:rsidP="006B5457">
      <w:pPr>
        <w:rPr>
          <w:lang w:val="en-US"/>
        </w:rPr>
      </w:pPr>
    </w:p>
    <w:p w:rsidR="00C326F9" w:rsidRDefault="00C326F9" w:rsidP="00C326F9">
      <w:pPr>
        <w:rPr>
          <w:lang w:val="en-US"/>
        </w:rPr>
      </w:pPr>
      <w:r>
        <w:rPr>
          <w:lang w:val="en-US"/>
        </w:rPr>
        <w:t xml:space="preserve">Dewey, J. "Mark as Interwoven Tapestry: Forecasts and Echoes for a Listening Audience." </w:t>
      </w:r>
      <w:r>
        <w:rPr>
          <w:i/>
          <w:lang w:val="en-US"/>
        </w:rPr>
        <w:t>CBQ</w:t>
      </w:r>
      <w:r>
        <w:rPr>
          <w:lang w:val="en-US"/>
        </w:rPr>
        <w:t xml:space="preserve"> 53 (1991). 225-36.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26F9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08844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2021-05-31T21:45:00Z</dcterms:created>
  <dcterms:modified xsi:type="dcterms:W3CDTF">2021-05-31T21:45:00Z</dcterms:modified>
</cp:coreProperties>
</file>