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7367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Chicago Linguistic Society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473678">
      <w:pPr>
        <w:rPr>
          <w:b/>
        </w:rPr>
      </w:pPr>
      <w:r>
        <w:rPr>
          <w:b/>
        </w:rPr>
        <w:t>Vol. 22 (1986)</w:t>
      </w:r>
    </w:p>
    <w:p w:rsidR="00C454AC" w:rsidRDefault="00C454AC"/>
    <w:p w:rsidR="00473678" w:rsidRDefault="00473678" w:rsidP="00473678">
      <w:r>
        <w:t>Lebeaux</w:t>
      </w:r>
      <w:r>
        <w:rPr>
          <w:caps/>
        </w:rPr>
        <w:t>,</w:t>
      </w:r>
      <w:r>
        <w:t xml:space="preserve"> D. "The Interpretation of Derived Nominals."</w:t>
      </w:r>
      <w:r>
        <w:rPr>
          <w:i/>
        </w:rPr>
        <w:t xml:space="preserve"> Chicago Linguistic Society</w:t>
      </w:r>
      <w:r>
        <w:t xml:space="preserve"> 22 (1986): 231-247.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3678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2015-08-24T17:32:00Z</dcterms:created>
  <dcterms:modified xsi:type="dcterms:W3CDTF">2015-08-24T17:32:00Z</dcterms:modified>
</cp:coreProperties>
</file>