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9226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9226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Clinical Reviews in Allergology and Immunology</w:t>
      </w:r>
    </w:p>
    <w:p w:rsidR="00C454AC" w:rsidRDefault="00C454AC"/>
    <w:p w:rsidR="00C454AC" w:rsidRDefault="00C454AC"/>
    <w:p w:rsidR="00C454AC" w:rsidRPr="00FE62FF" w:rsidRDefault="0059226F">
      <w:pPr>
        <w:rPr>
          <w:b/>
        </w:rPr>
      </w:pPr>
      <w:r>
        <w:rPr>
          <w:b/>
        </w:rPr>
        <w:t>Vol. 42 (2012)</w:t>
      </w:r>
      <w:bookmarkStart w:id="2" w:name="_GoBack"/>
      <w:bookmarkEnd w:id="2"/>
    </w:p>
    <w:p w:rsidR="00C454AC" w:rsidRDefault="00C454AC"/>
    <w:p w:rsidR="0059226F" w:rsidRDefault="0059226F" w:rsidP="0059226F">
      <w:r>
        <w:t xml:space="preserve">Rook, G. A. W. "Hygiene Hypothesis and Autoimmune Diseases." </w:t>
      </w:r>
      <w:r>
        <w:rPr>
          <w:i/>
        </w:rPr>
        <w:t>Clinical Reviews in Allergy &amp; Immunology</w:t>
      </w:r>
      <w:r>
        <w:t xml:space="preserve"> 42.1 (2012): 5-15.</w:t>
      </w:r>
    </w:p>
    <w:p w:rsidR="0059226F" w:rsidRDefault="0059226F" w:rsidP="0059226F">
      <w:pPr>
        <w:rPr>
          <w:rFonts w:eastAsia="Times New Roman"/>
        </w:rPr>
      </w:pPr>
      <w:r>
        <w:tab/>
      </w:r>
      <w:hyperlink r:id="rId6" w:history="1">
        <w:r w:rsidRPr="004F0F46">
          <w:rPr>
            <w:rStyle w:val="Hyperlink"/>
            <w:rFonts w:eastAsia="Times New Roman"/>
          </w:rPr>
          <w:t>http://doi.org/10.1007/s12016-011-8285-8</w:t>
        </w:r>
      </w:hyperlink>
    </w:p>
    <w:p w:rsidR="0059226F" w:rsidRPr="007C0ABF" w:rsidRDefault="0059226F" w:rsidP="0059226F">
      <w:r>
        <w:rPr>
          <w:rFonts w:eastAsia="Times New Roman"/>
        </w:rP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9226F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doi.org/10.1007/s12016-011-8285-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2018-05-31T06:16:00Z</dcterms:created>
  <dcterms:modified xsi:type="dcterms:W3CDTF">2018-05-31T06:16:00Z</dcterms:modified>
</cp:coreProperties>
</file>