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F149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0F149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Goethe-Jahrbuch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0F149F">
      <w:pPr>
        <w:rPr>
          <w:b/>
          <w:lang w:val="en-US"/>
        </w:rPr>
      </w:pPr>
      <w:r>
        <w:rPr>
          <w:b/>
          <w:lang w:val="en-US"/>
        </w:rPr>
        <w:t>Vol. 131 (2014)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0F149F" w:rsidRPr="00241114" w:rsidRDefault="000F149F" w:rsidP="000F149F">
      <w:pPr>
        <w:rPr>
          <w:lang w:val="en-US"/>
        </w:rPr>
      </w:pPr>
      <w:r w:rsidRPr="00241114">
        <w:rPr>
          <w:lang w:val="en-US"/>
        </w:rPr>
        <w:t xml:space="preserve">Spanke, Kai. "Zeitenwende auf Tauris: Zum epistemologischen und temporalen Umbruch in Goethes 'Iphigenie'." </w:t>
      </w:r>
      <w:r w:rsidRPr="00241114">
        <w:rPr>
          <w:i/>
          <w:lang w:val="en-US"/>
        </w:rPr>
        <w:t>Goethe-Jahrbuch</w:t>
      </w:r>
      <w:r w:rsidRPr="00241114">
        <w:rPr>
          <w:lang w:val="en-US"/>
        </w:rPr>
        <w:t xml:space="preserve"> 131 (2014): 21-29.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F149F"/>
    <w:rsid w:val="001A1F22"/>
    <w:rsid w:val="004417E2"/>
    <w:rsid w:val="006431B8"/>
    <w:rsid w:val="007F76DD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83239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2019-10-19T06:01:00Z</dcterms:created>
  <dcterms:modified xsi:type="dcterms:W3CDTF">2019-10-19T06:05:00Z</dcterms:modified>
</cp:coreProperties>
</file>