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9F063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F063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Gothic Studies</w:t>
      </w:r>
    </w:p>
    <w:p w:rsidR="00C454AC" w:rsidRDefault="00C454AC"/>
    <w:p w:rsidR="00C454AC" w:rsidRDefault="00C454AC"/>
    <w:p w:rsidR="00C454AC" w:rsidRPr="00FE62FF" w:rsidRDefault="009F0633">
      <w:pPr>
        <w:rPr>
          <w:b/>
        </w:rPr>
      </w:pPr>
      <w:r>
        <w:rPr>
          <w:b/>
        </w:rPr>
        <w:t>Vol. 11 (2009)</w:t>
      </w:r>
      <w:bookmarkStart w:id="2" w:name="_GoBack"/>
      <w:bookmarkEnd w:id="2"/>
    </w:p>
    <w:p w:rsidR="00C454AC" w:rsidRDefault="00C454AC"/>
    <w:p w:rsidR="009F0633" w:rsidRDefault="009F0633" w:rsidP="009F0633">
      <w:pPr>
        <w:ind w:left="709" w:hanging="709"/>
        <w:rPr>
          <w:lang w:eastAsia="en-US"/>
        </w:rPr>
      </w:pPr>
      <w:r>
        <w:rPr>
          <w:lang w:eastAsia="en-US"/>
        </w:rPr>
        <w:t xml:space="preserve">Davison, Carol Margaret. "The Gothic and Addiction: A Mad Tango." </w:t>
      </w:r>
      <w:r>
        <w:rPr>
          <w:i/>
          <w:lang w:eastAsia="en-US"/>
        </w:rPr>
        <w:t>Gothic Studies</w:t>
      </w:r>
      <w:r>
        <w:rPr>
          <w:lang w:eastAsia="en-US"/>
        </w:rPr>
        <w:t xml:space="preserve"> 11.2 (2009).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F0633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2018-07-12T20:51:00Z</dcterms:created>
  <dcterms:modified xsi:type="dcterms:W3CDTF">2018-07-12T20:51:00Z</dcterms:modified>
</cp:coreProperties>
</file>