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p w:rsidR="007A400A" w:rsidRDefault="007A400A">
      <w:pPr>
        <w:jc w:val="center"/>
      </w:pPr>
    </w:p>
    <w:bookmarkEnd w:id="0"/>
    <w:bookmarkEnd w:id="1"/>
    <w:p w:rsidR="00C454AC" w:rsidRPr="007A400A" w:rsidRDefault="007A400A" w:rsidP="00C454AC">
      <w:pPr>
        <w:pStyle w:val="Heading1"/>
        <w:rPr>
          <w:rFonts w:ascii="Times" w:hAnsi="Times"/>
          <w:kern w:val="0"/>
          <w:sz w:val="36"/>
          <w:szCs w:val="36"/>
        </w:rPr>
      </w:pPr>
      <w:r w:rsidRPr="007A400A">
        <w:rPr>
          <w:rFonts w:ascii="Times" w:hAnsi="Times"/>
          <w:kern w:val="0"/>
          <w:sz w:val="36"/>
          <w:szCs w:val="36"/>
        </w:rPr>
        <w:t>Gypsy Scholar</w:t>
      </w:r>
    </w:p>
    <w:p w:rsidR="007A400A" w:rsidRPr="007A400A" w:rsidRDefault="007A400A" w:rsidP="007A400A"/>
    <w:p w:rsidR="00C454AC" w:rsidRDefault="00C454AC"/>
    <w:p w:rsidR="00C454AC" w:rsidRDefault="00C454AC"/>
    <w:p w:rsidR="00C454AC" w:rsidRPr="00FE62FF" w:rsidRDefault="007A400A">
      <w:pPr>
        <w:rPr>
          <w:b/>
        </w:rPr>
      </w:pPr>
      <w:r>
        <w:rPr>
          <w:b/>
        </w:rPr>
        <w:t>Vol. 2 (1975)</w:t>
      </w:r>
      <w:bookmarkStart w:id="2" w:name="_GoBack"/>
      <w:bookmarkEnd w:id="2"/>
    </w:p>
    <w:p w:rsidR="00C454AC" w:rsidRDefault="00C454AC"/>
    <w:p w:rsidR="007A400A" w:rsidRDefault="007A400A" w:rsidP="007A400A">
      <w:r>
        <w:t xml:space="preserve">Bordner, Marsha. "Defoe's Androgynous Vision in </w:t>
      </w:r>
      <w:r>
        <w:rPr>
          <w:i/>
        </w:rPr>
        <w:t xml:space="preserve">Moll Flanders </w:t>
      </w:r>
      <w:r>
        <w:t xml:space="preserve">and </w:t>
      </w:r>
      <w:r>
        <w:rPr>
          <w:i/>
        </w:rPr>
        <w:t>Roxana." Gypsy Scholar</w:t>
      </w:r>
      <w:r>
        <w:t xml:space="preserve"> 2 (1975): 76-93.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A400A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2016-07-22T21:55:00Z</dcterms:created>
  <dcterms:modified xsi:type="dcterms:W3CDTF">2016-07-22T21:55:00Z</dcterms:modified>
</cp:coreProperties>
</file>