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785D5C4F" w:rsidR="00611C6A" w:rsidRPr="001F6D5D" w:rsidRDefault="001F6D5D" w:rsidP="00DF3584">
      <w:pPr>
        <w:ind w:left="0" w:firstLine="0"/>
        <w:rPr>
          <w:b/>
          <w:bCs/>
          <w:i/>
          <w:smallCaps/>
          <w:sz w:val="36"/>
          <w:szCs w:val="36"/>
          <w:lang w:val="en-US"/>
        </w:rPr>
      </w:pPr>
      <w:r w:rsidRPr="001F6D5D">
        <w:rPr>
          <w:b/>
          <w:bCs/>
          <w:i/>
          <w:smallCaps/>
          <w:sz w:val="36"/>
          <w:szCs w:val="36"/>
          <w:lang w:val="en-US"/>
        </w:rPr>
        <w:t>Industrial Psychiatry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635E8273" w:rsidR="004146DC" w:rsidRDefault="001F6D5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36963794" w14:textId="77777777" w:rsidR="001F6D5D" w:rsidRDefault="001F6D5D" w:rsidP="001F6D5D">
      <w:pPr>
        <w:rPr>
          <w:lang w:val="en-US"/>
        </w:rPr>
      </w:pPr>
      <w:r w:rsidRPr="001F6D5D">
        <w:rPr>
          <w:lang w:val="en-US"/>
        </w:rPr>
        <w:t xml:space="preserve">Ali, Tahoora, et al. </w:t>
      </w:r>
      <w:r w:rsidRPr="000C6929">
        <w:rPr>
          <w:lang w:val="en-US"/>
        </w:rPr>
        <w:t xml:space="preserve">"Dangers of mRNA Vaccines." </w:t>
      </w:r>
      <w:r w:rsidRPr="000C6929">
        <w:rPr>
          <w:i/>
          <w:iCs/>
          <w:lang w:val="en-US"/>
        </w:rPr>
        <w:t>Industri</w:t>
      </w:r>
      <w:r>
        <w:rPr>
          <w:i/>
          <w:iCs/>
          <w:lang w:val="en-US"/>
        </w:rPr>
        <w:t>al Psychiatry</w:t>
      </w:r>
      <w:r>
        <w:rPr>
          <w:lang w:val="en-US"/>
        </w:rPr>
        <w:t xml:space="preserve"> 30 Suppl. 1 (2021): S291-S293. Online at </w:t>
      </w:r>
      <w:r>
        <w:rPr>
          <w:i/>
          <w:iCs/>
          <w:lang w:val="en-US"/>
        </w:rPr>
        <w:t>PubMed.</w:t>
      </w:r>
      <w:r>
        <w:rPr>
          <w:lang w:val="en-US"/>
        </w:rPr>
        <w:t>*</w:t>
      </w:r>
    </w:p>
    <w:p w14:paraId="3BDEF7AA" w14:textId="77777777" w:rsidR="001F6D5D" w:rsidRPr="000C6929" w:rsidRDefault="001F6D5D" w:rsidP="001F6D5D">
      <w:pPr>
        <w:ind w:left="709" w:hanging="709"/>
        <w:rPr>
          <w:lang w:val="en-US"/>
        </w:rPr>
      </w:pPr>
      <w:r>
        <w:rPr>
          <w:lang w:val="en-US"/>
        </w:rPr>
        <w:tab/>
      </w:r>
      <w:r w:rsidRPr="000C6929">
        <w:rPr>
          <w:rStyle w:val="id-label"/>
          <w:lang w:val="en-US"/>
        </w:rPr>
        <w:t xml:space="preserve">DOI: </w:t>
      </w:r>
      <w:hyperlink r:id="rId6" w:tgtFrame="_blank" w:history="1">
        <w:r w:rsidRPr="000C6929">
          <w:rPr>
            <w:rStyle w:val="Hipervnculo"/>
            <w:lang w:val="en-US"/>
          </w:rPr>
          <w:t xml:space="preserve">10.4103/0972-6748.328833 </w:t>
        </w:r>
      </w:hyperlink>
    </w:p>
    <w:p w14:paraId="73D018DC" w14:textId="77777777" w:rsidR="001F6D5D" w:rsidRPr="001F6D5D" w:rsidRDefault="001F6D5D" w:rsidP="001F6D5D">
      <w:pPr>
        <w:rPr>
          <w:lang w:val="en-US"/>
        </w:rPr>
      </w:pPr>
      <w:r w:rsidRPr="000C6929">
        <w:rPr>
          <w:lang w:val="en-US"/>
        </w:rPr>
        <w:tab/>
      </w:r>
      <w:hyperlink r:id="rId7" w:history="1">
        <w:r w:rsidRPr="001F6D5D">
          <w:rPr>
            <w:rStyle w:val="Hipervnculo"/>
            <w:lang w:val="en-US"/>
          </w:rPr>
          <w:t>https://pubmed.ncbi.nlm.nih.gov/34908713/</w:t>
        </w:r>
      </w:hyperlink>
    </w:p>
    <w:p w14:paraId="1156A38A" w14:textId="77777777" w:rsidR="001F6D5D" w:rsidRPr="000C6929" w:rsidRDefault="001F6D5D" w:rsidP="001F6D5D">
      <w:pPr>
        <w:rPr>
          <w:lang w:val="es-ES"/>
        </w:rPr>
      </w:pPr>
      <w:r w:rsidRPr="001F6D5D">
        <w:rPr>
          <w:lang w:val="en-US"/>
        </w:rPr>
        <w:tab/>
      </w:r>
      <w:r>
        <w:t>2022</w:t>
      </w:r>
    </w:p>
    <w:p w14:paraId="5739D54C" w14:textId="77777777" w:rsidR="001728BE" w:rsidRPr="0026710F" w:rsidRDefault="001728BE" w:rsidP="002275B4">
      <w:pPr>
        <w:rPr>
          <w:b/>
          <w:szCs w:val="28"/>
          <w:lang w:val="en-US"/>
        </w:rPr>
      </w:pPr>
    </w:p>
    <w:sectPr w:rsidR="001728BE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1F6D5D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identifier">
    <w:name w:val="identifier"/>
    <w:basedOn w:val="Fuentedeprrafopredeter"/>
    <w:rsid w:val="001F6D5D"/>
  </w:style>
  <w:style w:type="character" w:customStyle="1" w:styleId="id-label">
    <w:name w:val="id-label"/>
    <w:basedOn w:val="Fuentedeprrafopredeter"/>
    <w:rsid w:val="001F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49087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103/0972-6748.32883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2022-09-20T07:50:00Z</dcterms:created>
  <dcterms:modified xsi:type="dcterms:W3CDTF">2022-09-20T07:50:00Z</dcterms:modified>
</cp:coreProperties>
</file>