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F3D7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Law, Medicine and Ethics</w:t>
      </w:r>
    </w:p>
    <w:p w:rsidR="00C454AC" w:rsidRDefault="00C454AC"/>
    <w:p w:rsidR="00C454AC" w:rsidRDefault="00C454AC"/>
    <w:p w:rsidR="00C454AC" w:rsidRPr="00FE62FF" w:rsidRDefault="00CF3D7E">
      <w:pPr>
        <w:rPr>
          <w:b/>
        </w:rPr>
      </w:pPr>
      <w:r>
        <w:rPr>
          <w:b/>
        </w:rPr>
        <w:t>Vol. 41 (2013)</w:t>
      </w:r>
      <w:bookmarkStart w:id="2" w:name="_GoBack"/>
      <w:bookmarkEnd w:id="2"/>
    </w:p>
    <w:p w:rsidR="00C454AC" w:rsidRDefault="00C454AC"/>
    <w:p w:rsidR="00CF3D7E" w:rsidRDefault="00CF3D7E" w:rsidP="00CF3D7E">
      <w:pPr>
        <w:rPr>
          <w:szCs w:val="15"/>
        </w:rPr>
      </w:pPr>
      <w:r>
        <w:rPr>
          <w:szCs w:val="15"/>
        </w:rPr>
        <w:t>Lessig, Lawrence. "</w:t>
      </w:r>
      <w:r w:rsidRPr="009F7E27">
        <w:rPr>
          <w:szCs w:val="15"/>
        </w:rPr>
        <w:t>Foreword: 'Institutional Corruption' Defined</w:t>
      </w:r>
      <w:r>
        <w:rPr>
          <w:szCs w:val="15"/>
        </w:rPr>
        <w:t>."</w:t>
      </w:r>
      <w:r w:rsidRPr="009F7E27">
        <w:rPr>
          <w:szCs w:val="15"/>
        </w:rPr>
        <w:t xml:space="preserve"> </w:t>
      </w:r>
      <w:r w:rsidRPr="004A6D06">
        <w:rPr>
          <w:i/>
          <w:szCs w:val="15"/>
        </w:rPr>
        <w:t>Journal of Law, Medicine and Ethics</w:t>
      </w:r>
      <w:r>
        <w:rPr>
          <w:i/>
          <w:szCs w:val="15"/>
        </w:rPr>
        <w:t xml:space="preserve"> </w:t>
      </w:r>
      <w:r w:rsidRPr="009F7E27">
        <w:rPr>
          <w:szCs w:val="15"/>
        </w:rPr>
        <w:t xml:space="preserve"> 41</w:t>
      </w:r>
      <w:r>
        <w:rPr>
          <w:szCs w:val="15"/>
        </w:rPr>
        <w:t>.3 (2013).</w:t>
      </w:r>
      <w:r w:rsidRPr="009F7E27">
        <w:rPr>
          <w:szCs w:val="15"/>
        </w:rPr>
        <w:t xml:space="preserve"> Available at SSRN: (July 14, 2013).</w:t>
      </w:r>
    </w:p>
    <w:p w:rsidR="00CF3D7E" w:rsidRPr="009F7E27" w:rsidRDefault="00CF3D7E" w:rsidP="00CF3D7E">
      <w:pPr>
        <w:rPr>
          <w:szCs w:val="15"/>
        </w:rPr>
      </w:pPr>
      <w:r>
        <w:rPr>
          <w:szCs w:val="15"/>
        </w:rPr>
        <w:tab/>
      </w:r>
      <w:r w:rsidRPr="009F7E27">
        <w:rPr>
          <w:szCs w:val="15"/>
        </w:rPr>
        <w:fldChar w:fldCharType="begin"/>
      </w:r>
      <w:r w:rsidRPr="009F7E27">
        <w:rPr>
          <w:szCs w:val="15"/>
        </w:rPr>
        <w:instrText xml:space="preserve"> </w:instrText>
      </w:r>
      <w:r>
        <w:rPr>
          <w:szCs w:val="15"/>
        </w:rPr>
        <w:instrText>HYPERLINK</w:instrText>
      </w:r>
      <w:r w:rsidRPr="009F7E27">
        <w:rPr>
          <w:szCs w:val="15"/>
        </w:rPr>
        <w:instrText xml:space="preserve"> "http://ssrn.com/abstract=2295067" \t "_blank" </w:instrText>
      </w:r>
      <w:r w:rsidRPr="009F7E27">
        <w:rPr>
          <w:szCs w:val="15"/>
        </w:rPr>
      </w:r>
      <w:r w:rsidRPr="009F7E27">
        <w:rPr>
          <w:szCs w:val="15"/>
        </w:rPr>
        <w:fldChar w:fldCharType="separate"/>
      </w:r>
      <w:r w:rsidRPr="009F7E27">
        <w:rPr>
          <w:rStyle w:val="Hyperlink"/>
          <w:szCs w:val="15"/>
        </w:rPr>
        <w:t>http://ssrn.com/abstract=2295067</w:t>
      </w:r>
      <w:r w:rsidRPr="009F7E27">
        <w:rPr>
          <w:szCs w:val="15"/>
        </w:rPr>
        <w:fldChar w:fldCharType="end"/>
      </w:r>
    </w:p>
    <w:p w:rsidR="00CF3D7E" w:rsidRDefault="00CF3D7E" w:rsidP="00CF3D7E">
      <w:r>
        <w:tab/>
        <w:t>2016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C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2016-06-09T19:48:00Z</dcterms:created>
  <dcterms:modified xsi:type="dcterms:W3CDTF">2016-06-09T19:48:00Z</dcterms:modified>
</cp:coreProperties>
</file>