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E4EAF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EE4EAF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L'Inactuel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EE4EAF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6 (1996)</w:t>
      </w:r>
      <w:bookmarkStart w:id="2" w:name="_GoBack"/>
      <w:bookmarkEnd w:id="2"/>
    </w:p>
    <w:p w:rsidR="00755133" w:rsidRDefault="00755133" w:rsidP="00755133">
      <w:pPr>
        <w:rPr>
          <w:b/>
          <w:lang w:val="en-US"/>
        </w:rPr>
      </w:pPr>
    </w:p>
    <w:p w:rsidR="00EE4EAF" w:rsidRPr="00EE4EAF" w:rsidRDefault="00EE4EAF" w:rsidP="00EE4EAF">
      <w:pPr>
        <w:rPr>
          <w:lang w:val="es-ES"/>
        </w:rPr>
      </w:pPr>
      <w:r w:rsidRPr="003B2AA9">
        <w:rPr>
          <w:lang w:val="en-US"/>
        </w:rPr>
        <w:t xml:space="preserve">Rancière, Jacques. </w:t>
      </w:r>
      <w:r w:rsidRPr="00EE4EAF">
        <w:rPr>
          <w:lang w:val="es-ES"/>
        </w:rPr>
        <w:t xml:space="preserve">"Le concept d'anachronisme et la vérité de l'historien." </w:t>
      </w:r>
      <w:r w:rsidRPr="00EE4EAF">
        <w:rPr>
          <w:i/>
          <w:lang w:val="es-ES"/>
        </w:rPr>
        <w:t>L'Inactuel</w:t>
      </w:r>
      <w:r w:rsidRPr="00EE4EAF">
        <w:rPr>
          <w:lang w:val="es-ES"/>
        </w:rPr>
        <w:t xml:space="preserve"> 6 (1996) (Special issue on "Mensonges, vérités").</w:t>
      </w:r>
    </w:p>
    <w:p w:rsidR="00887588" w:rsidRPr="00EE4EAF" w:rsidRDefault="00887588" w:rsidP="002275B4">
      <w:pPr>
        <w:rPr>
          <w:b/>
          <w:szCs w:val="28"/>
          <w:lang w:val="es-ES"/>
        </w:rPr>
      </w:pPr>
    </w:p>
    <w:sectPr w:rsidR="00887588" w:rsidRPr="00EE4EA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E4EAF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B6592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357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2021-11-27T13:44:00Z</dcterms:created>
  <dcterms:modified xsi:type="dcterms:W3CDTF">2021-11-27T13:44:00Z</dcterms:modified>
</cp:coreProperties>
</file>