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97BF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The Liberal</w:t>
      </w:r>
    </w:p>
    <w:p w:rsidR="00C454AC" w:rsidRDefault="00C454AC"/>
    <w:p w:rsidR="00C454AC" w:rsidRDefault="00C454AC"/>
    <w:p w:rsidR="00C454AC" w:rsidRPr="00FE62FF" w:rsidRDefault="00697BF4">
      <w:pPr>
        <w:rPr>
          <w:b/>
        </w:rPr>
      </w:pPr>
      <w:r>
        <w:rPr>
          <w:b/>
        </w:rPr>
        <w:t>Vol. 1 (1822)</w:t>
      </w:r>
      <w:bookmarkStart w:id="2" w:name="_GoBack"/>
      <w:bookmarkEnd w:id="2"/>
    </w:p>
    <w:p w:rsidR="00C454AC" w:rsidRDefault="00C454AC"/>
    <w:p w:rsidR="00697BF4" w:rsidRDefault="00697BF4" w:rsidP="00697BF4">
      <w:r>
        <w:t xml:space="preserve">Byron (Lord). </w:t>
      </w:r>
      <w:r>
        <w:rPr>
          <w:i/>
        </w:rPr>
        <w:t>The Vision of Judgment.</w:t>
      </w:r>
      <w:r>
        <w:t xml:space="preserve"> Poem. </w:t>
      </w:r>
      <w:r>
        <w:rPr>
          <w:i/>
        </w:rPr>
        <w:t>The Liberal</w:t>
      </w:r>
      <w:r>
        <w:t xml:space="preserve"> 1 (1822).</w:t>
      </w:r>
    </w:p>
    <w:p w:rsidR="00697BF4" w:rsidRDefault="00697BF4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697BF4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Macintosh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404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2015-08-14T15:55:00Z</dcterms:created>
  <dcterms:modified xsi:type="dcterms:W3CDTF">2015-08-14T15:55:00Z</dcterms:modified>
</cp:coreProperties>
</file>