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F7B5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F7B5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Media Psychology (Journal)</w:t>
      </w:r>
    </w:p>
    <w:p w:rsidR="00C454AC" w:rsidRDefault="00C454AC"/>
    <w:p w:rsidR="00C454AC" w:rsidRDefault="00C454AC"/>
    <w:p w:rsidR="00C454AC" w:rsidRPr="00FE62FF" w:rsidRDefault="00DF7B58">
      <w:pPr>
        <w:rPr>
          <w:b/>
        </w:rPr>
      </w:pPr>
      <w:r>
        <w:rPr>
          <w:b/>
        </w:rPr>
        <w:t>Vol. 12 (2009)</w:t>
      </w:r>
    </w:p>
    <w:p w:rsidR="00C454AC" w:rsidRDefault="00C454AC"/>
    <w:p w:rsidR="00DF7B58" w:rsidRDefault="00DF7B58" w:rsidP="00DF7B58">
      <w:pPr>
        <w:rPr>
          <w:lang w:val="en-US" w:eastAsia="en-US"/>
        </w:rPr>
      </w:pPr>
      <w:r>
        <w:rPr>
          <w:lang w:val="en-US" w:eastAsia="en-US"/>
        </w:rPr>
        <w:t>Busselle, Rick, and H</w:t>
      </w:r>
      <w:bookmarkStart w:id="2" w:name="_GoBack"/>
      <w:bookmarkEnd w:id="2"/>
      <w:r>
        <w:rPr>
          <w:lang w:val="en-US" w:eastAsia="en-US"/>
        </w:rPr>
        <w:t xml:space="preserve">. Bilandzic. "Measuring Narrative Engagement." </w:t>
      </w:r>
      <w:r>
        <w:rPr>
          <w:i/>
          <w:iCs/>
          <w:lang w:val="en-US" w:eastAsia="en-US"/>
        </w:rPr>
        <w:t xml:space="preserve">Media Psychology </w:t>
      </w:r>
      <w:r>
        <w:rPr>
          <w:lang w:val="en-US" w:eastAsia="en-US"/>
        </w:rPr>
        <w:t xml:space="preserve">12.4 (2009): 321-47.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F7B5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2016-08-15T15:22:00Z</dcterms:created>
  <dcterms:modified xsi:type="dcterms:W3CDTF">2016-08-15T15:22:00Z</dcterms:modified>
</cp:coreProperties>
</file>