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2015CD73" w:rsidR="00747CC1" w:rsidRPr="00E66945" w:rsidRDefault="00C93995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Mid-Century Review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6A355E5D" w:rsidR="00A63B48" w:rsidRDefault="00C93995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No. 34 (1961)</w:t>
      </w:r>
    </w:p>
    <w:p w14:paraId="223380E4" w14:textId="77777777" w:rsidR="0003292F" w:rsidRPr="0003292F" w:rsidRDefault="0003292F" w:rsidP="003A4282">
      <w:pPr>
        <w:rPr>
          <w:b/>
          <w:bCs/>
          <w:szCs w:val="28"/>
          <w:lang w:val="en-US"/>
        </w:rPr>
      </w:pPr>
    </w:p>
    <w:p w14:paraId="5C7287D3" w14:textId="77777777" w:rsidR="00C93995" w:rsidRPr="00654C8B" w:rsidRDefault="00C93995" w:rsidP="00C93995">
      <w:pPr>
        <w:rPr>
          <w:lang w:val="en-US"/>
        </w:rPr>
      </w:pPr>
      <w:r w:rsidRPr="00654C8B">
        <w:rPr>
          <w:lang w:val="en-US"/>
        </w:rPr>
        <w:t xml:space="preserve">Trilling, Lionel. "Rimbaudelaire." </w:t>
      </w:r>
      <w:r w:rsidRPr="00654C8B">
        <w:rPr>
          <w:i/>
          <w:lang w:val="en-US"/>
        </w:rPr>
        <w:t>Mid-Century Review</w:t>
      </w:r>
      <w:r w:rsidRPr="00654C8B">
        <w:rPr>
          <w:lang w:val="en-US"/>
        </w:rPr>
        <w:t xml:space="preserve"> 34 (1961).</w:t>
      </w:r>
    </w:p>
    <w:p w14:paraId="68491066" w14:textId="77777777" w:rsidR="00E86F78" w:rsidRDefault="00E86F78" w:rsidP="003A4282">
      <w:pPr>
        <w:rPr>
          <w:lang w:val="en-US"/>
        </w:rPr>
      </w:pP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93995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2A2B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2024-09-10T14:46:00Z</dcterms:created>
  <dcterms:modified xsi:type="dcterms:W3CDTF">2024-09-10T14:46:00Z</dcterms:modified>
</cp:coreProperties>
</file>