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55268ED" w:rsidR="00611C6A" w:rsidRPr="0012306F" w:rsidRDefault="004E789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Multiple Sclerosis Journal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226C6BC" w:rsidR="00A932ED" w:rsidRPr="007730F8" w:rsidRDefault="008C43B2" w:rsidP="002275B4">
      <w:pPr>
        <w:rPr>
          <w:b/>
          <w:bCs/>
          <w:lang w:val="en-US"/>
        </w:rPr>
      </w:pPr>
      <w:r w:rsidRPr="007730F8">
        <w:rPr>
          <w:b/>
          <w:bCs/>
          <w:lang w:val="en-US"/>
        </w:rPr>
        <w:t>(202</w:t>
      </w:r>
      <w:r w:rsidR="004E789A">
        <w:rPr>
          <w:b/>
          <w:bCs/>
          <w:lang w:val="en-US"/>
        </w:rPr>
        <w:t>2</w:t>
      </w:r>
      <w:r w:rsidRPr="007730F8">
        <w:rPr>
          <w:b/>
          <w:bCs/>
          <w:lang w:val="en-US"/>
        </w:rPr>
        <w:t>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7E5071CE" w14:textId="6F2AF6D3" w:rsidR="008B4E58" w:rsidRPr="004E789A" w:rsidRDefault="008B4E58" w:rsidP="002275B4">
      <w:pPr>
        <w:rPr>
          <w:lang w:val="en-US"/>
        </w:rPr>
      </w:pPr>
    </w:p>
    <w:p w14:paraId="194F9B23" w14:textId="77777777" w:rsidR="004E789A" w:rsidRPr="004E789A" w:rsidRDefault="004E789A" w:rsidP="004E789A">
      <w:pPr>
        <w:rPr>
          <w:lang w:val="en-US"/>
        </w:rPr>
      </w:pPr>
      <w:r w:rsidRPr="004E789A">
        <w:rPr>
          <w:lang w:val="en-US"/>
        </w:rPr>
        <w:t xml:space="preserve">Qiu, Y., et al. </w:t>
      </w:r>
      <w:r w:rsidRPr="00111297">
        <w:rPr>
          <w:lang w:val="en-US"/>
        </w:rPr>
        <w:t>"Covid-19 Vaccination Can Induce Mul</w:t>
      </w:r>
      <w:r>
        <w:rPr>
          <w:lang w:val="en-US"/>
        </w:rPr>
        <w:t xml:space="preserve">tiple Sclerosis via Cross-Reactive CD4+ T Cells Recognizing SARS-CoV-2 Spike Protein and Myelin Peptides." </w:t>
      </w:r>
      <w:r w:rsidRPr="004E789A">
        <w:rPr>
          <w:i/>
          <w:iCs/>
          <w:lang w:val="en-US"/>
        </w:rPr>
        <w:t>Multiple Sclerosis Journal</w:t>
      </w:r>
      <w:r w:rsidRPr="004E789A">
        <w:rPr>
          <w:lang w:val="en-US"/>
        </w:rPr>
        <w:t xml:space="preserve"> 28 (3 supplement) (2022): 776.*</w:t>
      </w:r>
    </w:p>
    <w:p w14:paraId="1DFF5978" w14:textId="77777777" w:rsidR="004E789A" w:rsidRPr="004E789A" w:rsidRDefault="004E789A" w:rsidP="004E789A">
      <w:pPr>
        <w:ind w:left="709" w:hanging="1"/>
        <w:rPr>
          <w:i/>
          <w:iCs/>
          <w:lang w:val="en-US"/>
        </w:rPr>
      </w:pPr>
      <w:r w:rsidRPr="004E789A">
        <w:rPr>
          <w:lang w:val="en-US"/>
        </w:rPr>
        <w:t xml:space="preserve">Online at </w:t>
      </w:r>
      <w:r w:rsidRPr="004E789A">
        <w:rPr>
          <w:i/>
          <w:iCs/>
          <w:lang w:val="en-US"/>
        </w:rPr>
        <w:t>Base de datos de la OMS sobre Covid-19.*</w:t>
      </w:r>
    </w:p>
    <w:p w14:paraId="68181C92" w14:textId="77777777" w:rsidR="004E789A" w:rsidRDefault="004E789A" w:rsidP="004E789A">
      <w:pPr>
        <w:rPr>
          <w:lang w:val="en-US"/>
        </w:rPr>
      </w:pPr>
      <w:r w:rsidRPr="004E789A">
        <w:rPr>
          <w:lang w:val="en-US"/>
        </w:rPr>
        <w:tab/>
      </w:r>
      <w:hyperlink r:id="rId6" w:history="1">
        <w:r w:rsidRPr="004D6091">
          <w:rPr>
            <w:rStyle w:val="Hipervnculo"/>
            <w:lang w:val="en-US"/>
          </w:rPr>
          <w:t>https://pesquisa.bvsalud.org/global-literature-on-novel-coronavirus-2019-ncov/resource/pt/covidwho-2138820</w:t>
        </w:r>
      </w:hyperlink>
    </w:p>
    <w:p w14:paraId="000CEDED" w14:textId="77777777" w:rsidR="004E789A" w:rsidRDefault="004E789A" w:rsidP="004E789A">
      <w:pPr>
        <w:rPr>
          <w:lang w:val="en-US"/>
        </w:rPr>
      </w:pPr>
      <w:r>
        <w:rPr>
          <w:lang w:val="en-US"/>
        </w:rPr>
        <w:tab/>
        <w:t>2023</w:t>
      </w:r>
    </w:p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89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quisa.bvsalud.org/global-literature-on-novel-coronavirus-2019-ncov/resource/pt/covidwho-213882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2023-06-06T19:11:00Z</dcterms:created>
  <dcterms:modified xsi:type="dcterms:W3CDTF">2023-06-06T19:11:00Z</dcterms:modified>
</cp:coreProperties>
</file>