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A6810" w14:textId="77777777" w:rsidR="0083624A" w:rsidRPr="00213AF0" w:rsidRDefault="0083624A" w:rsidP="0083624A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E2719C9" w14:textId="77777777" w:rsidR="0083624A" w:rsidRPr="00F523F6" w:rsidRDefault="0083624A" w:rsidP="0083624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D15040A" w14:textId="77777777" w:rsidR="0083624A" w:rsidRPr="00F523F6" w:rsidRDefault="0083624A" w:rsidP="0083624A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2A48F389" w14:textId="77777777" w:rsidR="0083624A" w:rsidRPr="00F523F6" w:rsidRDefault="0083624A" w:rsidP="0083624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BB3AB02" w14:textId="77777777" w:rsidR="0083624A" w:rsidRPr="006141A6" w:rsidRDefault="0083624A" w:rsidP="0083624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141A6">
        <w:rPr>
          <w:sz w:val="24"/>
          <w:lang w:val="en-US"/>
        </w:rPr>
        <w:t>(University of Zaragoza, Spain)</w:t>
      </w:r>
    </w:p>
    <w:p w14:paraId="46B43635" w14:textId="77777777" w:rsidR="0083624A" w:rsidRPr="006141A6" w:rsidRDefault="0083624A" w:rsidP="0083624A">
      <w:pPr>
        <w:jc w:val="center"/>
        <w:rPr>
          <w:sz w:val="24"/>
          <w:lang w:val="en-US"/>
        </w:rPr>
      </w:pPr>
    </w:p>
    <w:bookmarkEnd w:id="0"/>
    <w:bookmarkEnd w:id="1"/>
    <w:p w14:paraId="5BDD4721" w14:textId="77777777" w:rsidR="00C454AC" w:rsidRPr="00D31F78" w:rsidRDefault="008316A4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D31F78">
        <w:rPr>
          <w:rFonts w:ascii="Times" w:hAnsi="Times"/>
          <w:smallCaps/>
          <w:sz w:val="36"/>
          <w:lang w:val="en-US"/>
        </w:rPr>
        <w:t>National Post</w:t>
      </w:r>
    </w:p>
    <w:p w14:paraId="52FE9182" w14:textId="77777777" w:rsidR="00C454AC" w:rsidRPr="00D31F78" w:rsidRDefault="00C454AC">
      <w:pPr>
        <w:rPr>
          <w:lang w:val="en-US"/>
        </w:rPr>
      </w:pPr>
    </w:p>
    <w:p w14:paraId="0B20FDE0" w14:textId="77777777" w:rsidR="00C454AC" w:rsidRPr="00D31F78" w:rsidRDefault="00C454AC">
      <w:pPr>
        <w:rPr>
          <w:lang w:val="en-US"/>
        </w:rPr>
      </w:pPr>
    </w:p>
    <w:p w14:paraId="0BB81F18" w14:textId="77777777" w:rsidR="00C454AC" w:rsidRPr="00D31F78" w:rsidRDefault="008316A4">
      <w:pPr>
        <w:rPr>
          <w:b/>
          <w:lang w:val="en-US"/>
        </w:rPr>
      </w:pPr>
      <w:r w:rsidRPr="00D31F78">
        <w:rPr>
          <w:b/>
          <w:lang w:val="en-US"/>
        </w:rPr>
        <w:t>(2017)</w:t>
      </w:r>
    </w:p>
    <w:p w14:paraId="318D8F58" w14:textId="77777777" w:rsidR="00C454AC" w:rsidRPr="00D31F78" w:rsidRDefault="00C454AC">
      <w:pPr>
        <w:rPr>
          <w:lang w:val="en-US"/>
        </w:rPr>
      </w:pPr>
    </w:p>
    <w:p w14:paraId="1EC10294" w14:textId="77777777" w:rsidR="008316A4" w:rsidRPr="00D31F78" w:rsidRDefault="008316A4" w:rsidP="008316A4">
      <w:pPr>
        <w:rPr>
          <w:lang w:val="en-US"/>
        </w:rPr>
      </w:pPr>
      <w:r w:rsidRPr="00D31F78">
        <w:rPr>
          <w:lang w:val="en-US"/>
        </w:rPr>
        <w:t xml:space="preserve">Hopper, Tristin. "Everyone Was Dead: When Europeans First Came to B[ritish] C[olumbia], They Stepped into the Aftermath of a Holocaust." </w:t>
      </w:r>
      <w:r w:rsidRPr="00D31F78">
        <w:rPr>
          <w:i/>
          <w:lang w:val="en-US"/>
        </w:rPr>
        <w:t>National Post</w:t>
      </w:r>
      <w:r w:rsidRPr="00D31F78">
        <w:rPr>
          <w:lang w:val="en-US"/>
        </w:rPr>
        <w:t xml:space="preserve"> 21 Feb. 2017.*</w:t>
      </w:r>
    </w:p>
    <w:p w14:paraId="6D8CB8E9" w14:textId="77777777" w:rsidR="008316A4" w:rsidRPr="00D31F78" w:rsidRDefault="008316A4" w:rsidP="008316A4">
      <w:pPr>
        <w:rPr>
          <w:lang w:val="en-US"/>
        </w:rPr>
      </w:pPr>
      <w:r w:rsidRPr="00D31F78">
        <w:rPr>
          <w:lang w:val="en-US"/>
        </w:rPr>
        <w:tab/>
      </w:r>
      <w:hyperlink r:id="rId5" w:history="1">
        <w:r w:rsidRPr="00D31F78">
          <w:rPr>
            <w:rStyle w:val="Hipervnculo"/>
            <w:lang w:val="en-US"/>
          </w:rPr>
          <w:t>http://news.nationalpost.com/news/canada/everyone-was-dead-when-europeans-first-came-to-b-c-they-confronted-the-aftermath-of-a-holocaust</w:t>
        </w:r>
      </w:hyperlink>
    </w:p>
    <w:p w14:paraId="4A9EB7FB" w14:textId="77777777" w:rsidR="008316A4" w:rsidRPr="00D31F78" w:rsidRDefault="008316A4" w:rsidP="008316A4">
      <w:pPr>
        <w:rPr>
          <w:lang w:val="en-US"/>
        </w:rPr>
      </w:pPr>
      <w:r w:rsidRPr="00D31F78">
        <w:rPr>
          <w:lang w:val="en-US"/>
        </w:rPr>
        <w:tab/>
        <w:t>2017</w:t>
      </w:r>
    </w:p>
    <w:p w14:paraId="46050342" w14:textId="77777777" w:rsidR="00C454AC" w:rsidRPr="00D31F78" w:rsidRDefault="00C454AC">
      <w:pPr>
        <w:rPr>
          <w:lang w:val="en-US"/>
        </w:rPr>
      </w:pPr>
    </w:p>
    <w:p w14:paraId="495AC41B" w14:textId="77777777" w:rsidR="00C454AC" w:rsidRPr="00D31F78" w:rsidRDefault="00C454AC" w:rsidP="00C454AC">
      <w:pPr>
        <w:rPr>
          <w:lang w:val="en-US"/>
        </w:rPr>
      </w:pPr>
    </w:p>
    <w:p w14:paraId="7C1838B5" w14:textId="77777777" w:rsidR="00D31F78" w:rsidRPr="00D31F78" w:rsidRDefault="00D31F78" w:rsidP="00C454AC">
      <w:pPr>
        <w:rPr>
          <w:lang w:val="en-US"/>
        </w:rPr>
      </w:pPr>
    </w:p>
    <w:p w14:paraId="046A72D0" w14:textId="105993F0" w:rsidR="00D31F78" w:rsidRPr="00D31F78" w:rsidRDefault="00D31F78" w:rsidP="00C454AC">
      <w:pPr>
        <w:rPr>
          <w:b/>
          <w:bCs/>
          <w:lang w:val="en-US"/>
        </w:rPr>
      </w:pPr>
      <w:r w:rsidRPr="00D31F78">
        <w:rPr>
          <w:b/>
          <w:bCs/>
          <w:lang w:val="en-US"/>
        </w:rPr>
        <w:t>(2023)</w:t>
      </w:r>
    </w:p>
    <w:p w14:paraId="5A7B31F6" w14:textId="77777777" w:rsidR="00D31F78" w:rsidRPr="00D31F78" w:rsidRDefault="00D31F78" w:rsidP="00C454AC">
      <w:pPr>
        <w:rPr>
          <w:b/>
          <w:bCs/>
          <w:lang w:val="en-US"/>
        </w:rPr>
      </w:pPr>
    </w:p>
    <w:p w14:paraId="224530F0" w14:textId="77777777" w:rsidR="00D31F78" w:rsidRPr="00BD129E" w:rsidRDefault="00D31F78" w:rsidP="00D31F78">
      <w:pPr>
        <w:rPr>
          <w:lang w:val="en-US"/>
        </w:rPr>
      </w:pPr>
      <w:r w:rsidRPr="00BD129E">
        <w:rPr>
          <w:lang w:val="en-US"/>
        </w:rPr>
        <w:t>Black, Conrad. "Canadians Must Stand</w:t>
      </w:r>
      <w:r>
        <w:rPr>
          <w:lang w:val="en-US"/>
        </w:rPr>
        <w:t xml:space="preserve"> Behind Jordan Peterson's Fight for Free Expression." </w:t>
      </w:r>
      <w:r>
        <w:rPr>
          <w:i/>
          <w:iCs/>
          <w:lang w:val="en-US"/>
        </w:rPr>
        <w:t>National Post</w:t>
      </w:r>
      <w:r>
        <w:rPr>
          <w:lang w:val="en-US"/>
        </w:rPr>
        <w:t xml:space="preserve"> 2 Sept. 2023.*</w:t>
      </w:r>
    </w:p>
    <w:p w14:paraId="537338C9" w14:textId="77777777" w:rsidR="00D31F78" w:rsidRPr="00D31F78" w:rsidRDefault="00D31F78" w:rsidP="00D31F78">
      <w:pPr>
        <w:rPr>
          <w:lang w:val="en-US"/>
        </w:rPr>
      </w:pPr>
      <w:r w:rsidRPr="00BD129E">
        <w:rPr>
          <w:lang w:val="en-US"/>
        </w:rPr>
        <w:tab/>
      </w:r>
      <w:hyperlink r:id="rId6" w:history="1">
        <w:r w:rsidRPr="00D31F78">
          <w:rPr>
            <w:rStyle w:val="Hipervnculo"/>
            <w:lang w:val="en-US"/>
          </w:rPr>
          <w:t>https://nationalpost.com/opinion/conrad-black-canadians-must-stand-behind-jordan-petersons-fight-for-free-expression</w:t>
        </w:r>
      </w:hyperlink>
      <w:r w:rsidRPr="00D31F78">
        <w:rPr>
          <w:lang w:val="en-US"/>
        </w:rPr>
        <w:t xml:space="preserve"> </w:t>
      </w:r>
    </w:p>
    <w:p w14:paraId="06564972" w14:textId="77777777" w:rsidR="00D31F78" w:rsidRPr="00BD129E" w:rsidRDefault="00D31F78" w:rsidP="00D31F78">
      <w:pPr>
        <w:rPr>
          <w:lang w:val="es-ES"/>
        </w:rPr>
      </w:pPr>
      <w:r w:rsidRPr="00D31F78">
        <w:rPr>
          <w:lang w:val="en-US"/>
        </w:rPr>
        <w:tab/>
      </w:r>
      <w:r>
        <w:t>2023</w:t>
      </w:r>
    </w:p>
    <w:p w14:paraId="6DC10E0E" w14:textId="77777777" w:rsidR="00D31F78" w:rsidRPr="00D31F78" w:rsidRDefault="00D31F78" w:rsidP="00C454AC">
      <w:pPr>
        <w:rPr>
          <w:b/>
          <w:bCs/>
        </w:rPr>
      </w:pPr>
    </w:p>
    <w:p w14:paraId="3A22247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5465F9"/>
    <w:rsid w:val="006431B8"/>
    <w:rsid w:val="008316A4"/>
    <w:rsid w:val="0083624A"/>
    <w:rsid w:val="00C454AC"/>
    <w:rsid w:val="00D31F78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FFFCE78"/>
  <w14:defaultImageDpi w14:val="300"/>
  <w15:docId w15:val="{C4F9BCB8-8381-7A40-B8B2-407510A0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tionalpost.com/opinion/conrad-black-canadians-must-stand-behind-jordan-petersons-fight-for-free-expression" TargetMode="External"/><Relationship Id="rId5" Type="http://schemas.openxmlformats.org/officeDocument/2006/relationships/hyperlink" Target="http://news.nationalpost.com/news/canada/everyone-was-dead-when-europeans-first-came-to-b-c-they-confronted-the-aftermath-of-a-holocaust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2017-02-23T18:58:00Z</dcterms:created>
  <dcterms:modified xsi:type="dcterms:W3CDTF">2023-09-03T16:03:00Z</dcterms:modified>
</cp:coreProperties>
</file>