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D545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D545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Nosotros </w:t>
      </w:r>
      <w:r>
        <w:rPr>
          <w:rFonts w:ascii="Times" w:hAnsi="Times"/>
          <w:b w:val="0"/>
        </w:rPr>
        <w:t>(A</w:t>
      </w:r>
      <w:r w:rsidRPr="000D545E">
        <w:rPr>
          <w:rFonts w:ascii="Times" w:hAnsi="Times"/>
          <w:b w:val="0"/>
        </w:rPr>
        <w:t>rgentinian magazine)</w:t>
      </w:r>
    </w:p>
    <w:p w:rsidR="00C454AC" w:rsidRDefault="00C454AC"/>
    <w:p w:rsidR="00C454AC" w:rsidRDefault="00C454AC"/>
    <w:p w:rsidR="00C454AC" w:rsidRPr="00FE62FF" w:rsidRDefault="000D545E">
      <w:pPr>
        <w:rPr>
          <w:b/>
        </w:rPr>
      </w:pPr>
      <w:r>
        <w:rPr>
          <w:b/>
        </w:rPr>
        <w:t>(1938)</w:t>
      </w:r>
    </w:p>
    <w:p w:rsidR="00C454AC" w:rsidRDefault="00C454AC"/>
    <w:p w:rsidR="000D545E" w:rsidRDefault="000D545E" w:rsidP="000D545E">
      <w:r>
        <w:t>Borges, Jorge Luis.</w:t>
      </w:r>
      <w:r>
        <w:t xml:space="preserve"> "Letras hispanoamericanas: Leopoldo Lugones." </w:t>
      </w:r>
      <w:r>
        <w:rPr>
          <w:i/>
        </w:rPr>
        <w:t>Sur</w:t>
      </w:r>
      <w:r>
        <w:t xml:space="preserve"> 8.41 (Feb. 1938). Rpt. in </w:t>
      </w:r>
      <w:r>
        <w:rPr>
          <w:i/>
        </w:rPr>
        <w:t>Nosotros</w:t>
      </w:r>
      <w:r>
        <w:t xml:space="preserve"> II época Buenos Aires 3.26-28 (May-July 193</w:t>
      </w:r>
      <w:bookmarkStart w:id="2" w:name="_GoBack"/>
      <w:bookmarkEnd w:id="2"/>
      <w:r>
        <w:t xml:space="preserve">8), in </w:t>
      </w:r>
      <w:r>
        <w:rPr>
          <w:i/>
        </w:rPr>
        <w:t>Leopoldo Lugones</w:t>
      </w:r>
      <w:r>
        <w:t xml:space="preserve"> (with Betina Edelbert) Buenos Aires: Troquel, 1955, Emecé editores, 1998; also in </w:t>
      </w:r>
      <w:r>
        <w:rPr>
          <w:i/>
        </w:rPr>
        <w:t>Obras completas en colaboración</w:t>
      </w:r>
      <w:r>
        <w:t xml:space="preserve"> (Buenos Aires: Emecé, 1979).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516-17.*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545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2019-04-06T10:09:00Z</dcterms:created>
  <dcterms:modified xsi:type="dcterms:W3CDTF">2019-04-06T10:09:00Z</dcterms:modified>
</cp:coreProperties>
</file>