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B636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AB6360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Paris-Soir</w:t>
      </w:r>
    </w:p>
    <w:p w:rsidR="0091653E" w:rsidRDefault="0091653E" w:rsidP="0091653E">
      <w:pPr>
        <w:rPr>
          <w:b/>
          <w:lang w:val="en-US"/>
        </w:rPr>
      </w:pPr>
    </w:p>
    <w:p w:rsidR="006B05D8" w:rsidRDefault="00AB6360" w:rsidP="0091653E">
      <w:pPr>
        <w:rPr>
          <w:b/>
          <w:lang w:val="en-US"/>
        </w:rPr>
      </w:pPr>
      <w:r>
        <w:rPr>
          <w:b/>
          <w:lang w:val="en-US"/>
        </w:rPr>
        <w:t>(1936)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AB6360" w:rsidRDefault="00AB6360" w:rsidP="00AB6360">
      <w:pPr>
        <w:ind w:right="10"/>
        <w:rPr>
          <w:lang w:val="en-US"/>
        </w:rPr>
      </w:pPr>
      <w:r>
        <w:rPr>
          <w:lang w:val="en-US"/>
        </w:rPr>
        <w:t>Cendrars, Blaise.</w:t>
      </w:r>
      <w:r w:rsidRPr="00CE29D0">
        <w:rPr>
          <w:lang w:val="en-US"/>
        </w:rPr>
        <w:t xml:space="preserve"> </w:t>
      </w:r>
      <w:r w:rsidRPr="00AB6360">
        <w:rPr>
          <w:i/>
          <w:lang w:val="en-US"/>
        </w:rPr>
        <w:t>Hollywood (La Mecque du Cinéma).</w:t>
      </w:r>
      <w:r w:rsidRPr="00AB6360">
        <w:rPr>
          <w:lang w:val="en-US"/>
        </w:rPr>
        <w:t xml:space="preserve"> </w:t>
      </w:r>
      <w:r w:rsidRPr="00CE29D0">
        <w:rPr>
          <w:lang w:val="en-US"/>
        </w:rPr>
        <w:t xml:space="preserve">Reports for </w:t>
      </w:r>
      <w:r w:rsidRPr="00CE29D0">
        <w:rPr>
          <w:i/>
          <w:lang w:val="en-US"/>
        </w:rPr>
        <w:t xml:space="preserve">Paris-Soir. </w:t>
      </w:r>
      <w:r w:rsidRPr="00CE29D0">
        <w:rPr>
          <w:lang w:val="en-US"/>
        </w:rPr>
        <w:t>Paris: Grasset, 1936.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B6360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6100B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2020-08-25T21:47:00Z</dcterms:created>
  <dcterms:modified xsi:type="dcterms:W3CDTF">2020-08-25T21:47:00Z</dcterms:modified>
</cp:coreProperties>
</file>