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C723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Proceedings of the Zoological Society of London</w:t>
      </w:r>
    </w:p>
    <w:p w:rsidR="00C454AC" w:rsidRDefault="00C454AC"/>
    <w:p w:rsidR="00C454AC" w:rsidRDefault="00C454AC"/>
    <w:p w:rsidR="00C454AC" w:rsidRPr="00FE62FF" w:rsidRDefault="00BC7231">
      <w:pPr>
        <w:rPr>
          <w:b/>
        </w:rPr>
      </w:pPr>
      <w:r>
        <w:rPr>
          <w:b/>
        </w:rPr>
        <w:t>Vol. 128 (1957)</w:t>
      </w:r>
      <w:bookmarkStart w:id="2" w:name="_GoBack"/>
      <w:bookmarkEnd w:id="2"/>
    </w:p>
    <w:p w:rsidR="00C454AC" w:rsidRDefault="00C454AC"/>
    <w:p w:rsidR="00BC7231" w:rsidRDefault="00BC7231" w:rsidP="00BC7231">
      <w:r>
        <w:t xml:space="preserve">MacDonald, J. D., R. B. Pike, and D. I. Williamson. "Larvae of the British Species of </w:t>
      </w:r>
      <w:r>
        <w:rPr>
          <w:i/>
        </w:rPr>
        <w:t>Diogenes, Pagurus, Anapagurus</w:t>
      </w:r>
      <w:r>
        <w:t xml:space="preserve"> and </w:t>
      </w:r>
      <w:r>
        <w:rPr>
          <w:i/>
        </w:rPr>
        <w:t>Lithodes</w:t>
      </w:r>
      <w:r>
        <w:t xml:space="preserve"> (Crustacea, Decapoda). </w:t>
      </w:r>
      <w:r>
        <w:rPr>
          <w:i/>
        </w:rPr>
        <w:t>Proceedings of the Zoological Society of London</w:t>
      </w:r>
      <w:r>
        <w:t xml:space="preserve"> 128 (1957): 209-57.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C7231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2015-09-09T08:44:00Z</dcterms:created>
  <dcterms:modified xsi:type="dcterms:W3CDTF">2015-09-09T08:44:00Z</dcterms:modified>
</cp:coreProperties>
</file>