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25F9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25F9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Publications of the Astronomical Society of Australia</w:t>
      </w:r>
    </w:p>
    <w:p w:rsidR="00C454AC" w:rsidRDefault="00C454AC"/>
    <w:p w:rsidR="00C454AC" w:rsidRDefault="00C454AC"/>
    <w:p w:rsidR="00525F97" w:rsidRPr="00525F97" w:rsidRDefault="00525F97">
      <w:pPr>
        <w:rPr>
          <w:b/>
        </w:rPr>
      </w:pPr>
      <w:r>
        <w:rPr>
          <w:b/>
        </w:rPr>
        <w:t>Vol. 29 (2012)</w:t>
      </w:r>
      <w:bookmarkStart w:id="2" w:name="_GoBack"/>
      <w:bookmarkEnd w:id="2"/>
    </w:p>
    <w:p w:rsidR="00C454AC" w:rsidRDefault="00C454AC"/>
    <w:p w:rsidR="00525F97" w:rsidRDefault="00525F97" w:rsidP="00525F97">
      <w:r>
        <w:t xml:space="preserve">Barnes, Luke A. "The Fine-Tuning of the Universe for Intelligent Life." </w:t>
      </w:r>
      <w:r>
        <w:rPr>
          <w:i/>
        </w:rPr>
        <w:t>Publications of the Astronomical Society of Australia</w:t>
      </w:r>
      <w:r>
        <w:t xml:space="preserve"> 29 (2012): 529-64.</w:t>
      </w:r>
    </w:p>
    <w:p w:rsidR="00525F97" w:rsidRDefault="00525F97" w:rsidP="00525F97">
      <w:r>
        <w:tab/>
      </w:r>
      <w:hyperlink r:id="rId6" w:history="1">
        <w:r w:rsidRPr="00D71911">
          <w:rPr>
            <w:rStyle w:val="Hyperlink"/>
          </w:rPr>
          <w:t>http://dx.doi.org/10.1071/AS12015</w:t>
        </w:r>
      </w:hyperlink>
    </w:p>
    <w:p w:rsidR="00525F97" w:rsidRDefault="00525F97" w:rsidP="00525F97">
      <w:r>
        <w:tab/>
        <w:t>2015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25F9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x.doi.org/10.1071/AS1201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2017-09-29T08:24:00Z</dcterms:created>
  <dcterms:modified xsi:type="dcterms:W3CDTF">2017-09-29T08:24:00Z</dcterms:modified>
</cp:coreProperties>
</file>