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55B4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55B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Review of Linguistics</w:t>
      </w:r>
    </w:p>
    <w:p w:rsidR="00C454AC" w:rsidRDefault="00C454AC"/>
    <w:p w:rsidR="00C454AC" w:rsidRDefault="00C454AC"/>
    <w:p w:rsidR="00B55B48" w:rsidRPr="00B55B48" w:rsidRDefault="00B55B48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B55B48" w:rsidRPr="00A87A9F" w:rsidRDefault="00B55B48" w:rsidP="00B55B48">
      <w:r>
        <w:t xml:space="preserve">Mendívil-Giró, José Luis. "Is Universal Grammar Ready for Retirement? A Short Review of a Longstanding Misinterpretation. </w:t>
      </w:r>
      <w:r>
        <w:rPr>
          <w:i/>
        </w:rPr>
        <w:t>Review of Linguistics</w:t>
      </w:r>
      <w:r>
        <w:t xml:space="preserve"> (2017). Online at </w:t>
      </w:r>
      <w:r>
        <w:rPr>
          <w:i/>
        </w:rPr>
        <w:t>Academia</w:t>
      </w:r>
      <w:r>
        <w:t xml:space="preserve"> (2017).*</w:t>
      </w:r>
    </w:p>
    <w:p w:rsidR="00B55B48" w:rsidRDefault="00B55B48" w:rsidP="00B55B48">
      <w:r>
        <w:tab/>
      </w:r>
      <w:hyperlink r:id="rId6" w:history="1">
        <w:r w:rsidRPr="006442B5">
          <w:rPr>
            <w:rStyle w:val="Hyperlink"/>
          </w:rPr>
          <w:t>https://www.academia.edu/31699153/</w:t>
        </w:r>
      </w:hyperlink>
    </w:p>
    <w:p w:rsidR="00B55B48" w:rsidRPr="008C0712" w:rsidRDefault="00B55B48" w:rsidP="00B55B48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55B4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169915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2017-03-15T21:59:00Z</dcterms:created>
  <dcterms:modified xsi:type="dcterms:W3CDTF">2017-03-15T21:59:00Z</dcterms:modified>
</cp:coreProperties>
</file>