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0000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F07A6F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0065265E" w14:textId="77777777" w:rsidR="00147805" w:rsidRPr="00F07A6F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F07A6F" w:rsidRDefault="005D0B17" w:rsidP="00C821CF">
      <w:pPr>
        <w:rPr>
          <w:lang w:val="en-US"/>
        </w:rPr>
      </w:pPr>
    </w:p>
    <w:p w14:paraId="5651F3DC" w14:textId="77777777" w:rsidR="00147805" w:rsidRPr="00F07A6F" w:rsidRDefault="00147805" w:rsidP="00C821CF">
      <w:pPr>
        <w:rPr>
          <w:lang w:val="en-US"/>
        </w:rPr>
      </w:pPr>
    </w:p>
    <w:p w14:paraId="060427B5" w14:textId="2931E17D" w:rsidR="00147805" w:rsidRPr="00F07A6F" w:rsidRDefault="00A60150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Sens Public</w:t>
      </w:r>
    </w:p>
    <w:p w14:paraId="1A6FCF44" w14:textId="77777777" w:rsidR="00147805" w:rsidRPr="00F07A6F" w:rsidRDefault="00147805" w:rsidP="00147805">
      <w:pPr>
        <w:rPr>
          <w:lang w:val="en-US"/>
        </w:rPr>
      </w:pPr>
    </w:p>
    <w:p w14:paraId="16889502" w14:textId="77777777" w:rsidR="00147805" w:rsidRPr="00F07A6F" w:rsidRDefault="00147805" w:rsidP="00147805">
      <w:pPr>
        <w:rPr>
          <w:lang w:val="en-US"/>
        </w:rPr>
      </w:pPr>
    </w:p>
    <w:p w14:paraId="0F05D9D3" w14:textId="058BFE95" w:rsidR="00147805" w:rsidRDefault="00A60150" w:rsidP="00C821CF">
      <w:pPr>
        <w:rPr>
          <w:b/>
          <w:bCs/>
          <w:lang w:val="en-US"/>
        </w:rPr>
      </w:pPr>
      <w:r>
        <w:rPr>
          <w:b/>
          <w:bCs/>
          <w:lang w:val="en-US"/>
        </w:rPr>
        <w:t>(2012)</w:t>
      </w:r>
    </w:p>
    <w:p w14:paraId="61F06BC8" w14:textId="77777777" w:rsidR="00A60150" w:rsidRDefault="00A60150" w:rsidP="00C821CF">
      <w:pPr>
        <w:rPr>
          <w:b/>
          <w:bCs/>
          <w:lang w:val="en-US"/>
        </w:rPr>
      </w:pPr>
    </w:p>
    <w:p w14:paraId="7ACE1C47" w14:textId="77777777" w:rsidR="00A60150" w:rsidRDefault="00A60150" w:rsidP="00A60150">
      <w:pPr>
        <w:rPr>
          <w:lang w:val="en-US"/>
        </w:rPr>
      </w:pPr>
      <w:r w:rsidRPr="00F401E5">
        <w:rPr>
          <w:lang w:val="en-US"/>
        </w:rPr>
        <w:t xml:space="preserve">Gac, Roberto. </w:t>
      </w:r>
      <w:r w:rsidRPr="00F73251">
        <w:rPr>
          <w:lang w:val="en-US"/>
        </w:rPr>
        <w:t xml:space="preserve">"Bakhtine, le roman et l'intertexte." </w:t>
      </w:r>
      <w:r w:rsidRPr="00F73251">
        <w:rPr>
          <w:i/>
          <w:iCs/>
          <w:lang w:val="en-US"/>
        </w:rPr>
        <w:t xml:space="preserve">Sens </w:t>
      </w:r>
      <w:r>
        <w:rPr>
          <w:i/>
          <w:iCs/>
          <w:lang w:val="en-US"/>
        </w:rPr>
        <w:t>public</w:t>
      </w:r>
      <w:r>
        <w:rPr>
          <w:lang w:val="en-US"/>
        </w:rPr>
        <w:t xml:space="preserve"> (2012): 1-34.*</w:t>
      </w:r>
    </w:p>
    <w:p w14:paraId="501FBA7D" w14:textId="77777777" w:rsidR="00A60150" w:rsidRDefault="00A60150" w:rsidP="00A60150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866911">
          <w:rPr>
            <w:rStyle w:val="Hipervnculo"/>
            <w:lang w:val="en-US"/>
          </w:rPr>
          <w:t>https://id.erudit.org/iderudit/1062837ar</w:t>
        </w:r>
      </w:hyperlink>
    </w:p>
    <w:p w14:paraId="6C42406C" w14:textId="77777777" w:rsidR="00A60150" w:rsidRDefault="00A60150" w:rsidP="00A60150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866911">
          <w:rPr>
            <w:rStyle w:val="Hipervnculo"/>
            <w:lang w:val="en-US"/>
          </w:rPr>
          <w:t>https://doi.org/10.7202/1062837ar</w:t>
        </w:r>
      </w:hyperlink>
      <w:r>
        <w:rPr>
          <w:lang w:val="en-US"/>
        </w:rPr>
        <w:t xml:space="preserve"> </w:t>
      </w:r>
    </w:p>
    <w:p w14:paraId="44AE6878" w14:textId="77777777" w:rsidR="00A60150" w:rsidRDefault="00A60150" w:rsidP="00A60150">
      <w:pPr>
        <w:rPr>
          <w:lang w:val="en-US"/>
        </w:rPr>
      </w:pPr>
      <w:r>
        <w:rPr>
          <w:lang w:val="en-US"/>
        </w:rPr>
        <w:tab/>
        <w:t>2023</w:t>
      </w:r>
    </w:p>
    <w:p w14:paraId="71EA9962" w14:textId="77777777" w:rsidR="00A60150" w:rsidRDefault="00A60150" w:rsidP="00A60150">
      <w:pPr>
        <w:rPr>
          <w:lang w:val="en-US"/>
        </w:rPr>
      </w:pPr>
      <w:r>
        <w:rPr>
          <w:lang w:val="en-US"/>
        </w:rPr>
        <w:tab/>
        <w:t xml:space="preserve">Online at </w:t>
      </w:r>
      <w:r>
        <w:rPr>
          <w:i/>
          <w:iCs/>
          <w:lang w:val="en-US"/>
        </w:rPr>
        <w:t>Academia.*</w:t>
      </w:r>
    </w:p>
    <w:p w14:paraId="500B43FB" w14:textId="77777777" w:rsidR="00A60150" w:rsidRDefault="00A60150" w:rsidP="00A60150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866911">
          <w:rPr>
            <w:rStyle w:val="Hipervnculo"/>
            <w:lang w:val="en-US"/>
          </w:rPr>
          <w:t>https://www.academia.edu/109794914/</w:t>
        </w:r>
      </w:hyperlink>
    </w:p>
    <w:p w14:paraId="5B3BC5EE" w14:textId="77777777" w:rsidR="00A60150" w:rsidRDefault="00A60150" w:rsidP="00A60150">
      <w:pPr>
        <w:rPr>
          <w:lang w:val="en-US"/>
        </w:rPr>
      </w:pPr>
      <w:r>
        <w:rPr>
          <w:lang w:val="en-US"/>
        </w:rPr>
        <w:tab/>
        <w:t>2023</w:t>
      </w:r>
    </w:p>
    <w:p w14:paraId="0F779CFC" w14:textId="77777777" w:rsidR="00A60150" w:rsidRPr="00F07A6F" w:rsidRDefault="00A60150" w:rsidP="00C821CF">
      <w:pPr>
        <w:rPr>
          <w:b/>
          <w:bCs/>
          <w:lang w:val="en-US"/>
        </w:rPr>
      </w:pPr>
    </w:p>
    <w:p w14:paraId="55CBE628" w14:textId="77777777" w:rsidR="00F07A6F" w:rsidRPr="00F07A6F" w:rsidRDefault="00F07A6F" w:rsidP="00C821CF">
      <w:pPr>
        <w:rPr>
          <w:b/>
          <w:bCs/>
          <w:lang w:val="en-US"/>
        </w:rPr>
      </w:pPr>
    </w:p>
    <w:p w14:paraId="3E226E16" w14:textId="77777777" w:rsidR="00F07A6F" w:rsidRPr="00F07A6F" w:rsidRDefault="00F07A6F" w:rsidP="00C821CF">
      <w:pPr>
        <w:rPr>
          <w:b/>
          <w:bCs/>
          <w:lang w:val="en-US"/>
        </w:rPr>
      </w:pPr>
    </w:p>
    <w:p w14:paraId="1D61998F" w14:textId="77777777" w:rsidR="00F07A6F" w:rsidRPr="00F07A6F" w:rsidRDefault="00F07A6F" w:rsidP="00C821CF">
      <w:pPr>
        <w:rPr>
          <w:b/>
          <w:bCs/>
          <w:lang w:val="en-US"/>
        </w:rPr>
      </w:pPr>
    </w:p>
    <w:p w14:paraId="5199FBC1" w14:textId="77777777" w:rsidR="00F07A6F" w:rsidRPr="00F07A6F" w:rsidRDefault="00F07A6F" w:rsidP="00C821CF">
      <w:pPr>
        <w:rPr>
          <w:b/>
          <w:bCs/>
          <w:lang w:val="en-US"/>
        </w:rPr>
      </w:pPr>
    </w:p>
    <w:p w14:paraId="0049F1BB" w14:textId="77777777" w:rsidR="00F07A6F" w:rsidRDefault="00F07A6F" w:rsidP="00C821CF">
      <w:pPr>
        <w:rPr>
          <w:b/>
          <w:bCs/>
          <w:lang w:val="en-US"/>
        </w:rPr>
      </w:pPr>
    </w:p>
    <w:p w14:paraId="73BC1118" w14:textId="77777777" w:rsidR="00A60150" w:rsidRPr="00F07A6F" w:rsidRDefault="00A60150" w:rsidP="00C821CF">
      <w:pPr>
        <w:rPr>
          <w:b/>
          <w:bCs/>
          <w:lang w:val="en-US"/>
        </w:rPr>
      </w:pPr>
    </w:p>
    <w:sectPr w:rsidR="00A60150" w:rsidRPr="00F07A6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0150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10979491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7202/1062837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d.erudit.org/iderudit/1062837ar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603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2023-11-26T20:44:00Z</dcterms:created>
  <dcterms:modified xsi:type="dcterms:W3CDTF">2023-11-26T20:44:00Z</dcterms:modified>
</cp:coreProperties>
</file>