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DB282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05E061A7" w:rsidR="00611C6A" w:rsidRPr="0012306F" w:rsidRDefault="00080F43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Vaccine  (Journal)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0BE0F067" w14:textId="7EAB2DE9" w:rsidR="00AA25E6" w:rsidRDefault="00AA25E6" w:rsidP="00DF3584">
      <w:pPr>
        <w:ind w:left="0" w:firstLine="0"/>
        <w:rPr>
          <w:sz w:val="24"/>
          <w:szCs w:val="24"/>
          <w:lang w:val="en-US"/>
        </w:rPr>
      </w:pPr>
    </w:p>
    <w:p w14:paraId="080D31DE" w14:textId="77777777" w:rsidR="00071B76" w:rsidRPr="00BE2248" w:rsidRDefault="00071B76" w:rsidP="00DF3584">
      <w:pPr>
        <w:ind w:left="0" w:firstLine="0"/>
        <w:rPr>
          <w:b/>
          <w:szCs w:val="28"/>
          <w:lang w:val="en-US"/>
        </w:rPr>
      </w:pPr>
    </w:p>
    <w:p w14:paraId="3B75920F" w14:textId="4E1CE7C5" w:rsidR="004146DC" w:rsidRPr="00071B76" w:rsidRDefault="00080F43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65970E22" w14:textId="5CDAF499" w:rsidR="001728BE" w:rsidRDefault="001728BE" w:rsidP="002275B4">
      <w:pPr>
        <w:rPr>
          <w:lang w:val="en-US"/>
        </w:rPr>
      </w:pPr>
    </w:p>
    <w:p w14:paraId="6126DABB" w14:textId="77777777" w:rsidR="00E61F94" w:rsidRDefault="00E61F94" w:rsidP="00E61F94">
      <w:pPr>
        <w:rPr>
          <w:rStyle w:val="rynqvb"/>
          <w:rFonts w:eastAsiaTheme="majorEastAsia"/>
          <w:lang w:val="en-US"/>
        </w:rPr>
      </w:pPr>
      <w:r w:rsidRPr="00746E89">
        <w:rPr>
          <w:rStyle w:val="rynqvb"/>
          <w:rFonts w:eastAsiaTheme="majorEastAsia"/>
          <w:lang w:val="en-US"/>
        </w:rPr>
        <w:t xml:space="preserve">Fraiman, Joseph, </w:t>
      </w:r>
      <w:r>
        <w:rPr>
          <w:rStyle w:val="rynqvb"/>
          <w:rFonts w:eastAsiaTheme="majorEastAsia"/>
          <w:lang w:val="en-US"/>
        </w:rPr>
        <w:t>Juan Erviti, Mark Jones, Sander Greenland, Patrick Whelan, Robert M. Kaplan  and Peter Doshi</w:t>
      </w:r>
      <w:r w:rsidRPr="00746E89">
        <w:rPr>
          <w:rStyle w:val="rynqvb"/>
          <w:rFonts w:eastAsiaTheme="majorEastAsia"/>
          <w:lang w:val="en-US"/>
        </w:rPr>
        <w:t>. "Serious Adverse Events of Spe</w:t>
      </w:r>
      <w:r>
        <w:rPr>
          <w:rStyle w:val="rynqvb"/>
          <w:rFonts w:eastAsiaTheme="majorEastAsia"/>
          <w:lang w:val="en-US"/>
        </w:rPr>
        <w:t>cial Interest Following mRNA Covid-19 Vaccination in Randomized Trials in Adults</w:t>
      </w:r>
      <w:r w:rsidRPr="00746E89">
        <w:rPr>
          <w:rStyle w:val="rynqvb"/>
          <w:rFonts w:eastAsiaTheme="majorEastAsia"/>
          <w:lang w:val="en-US"/>
        </w:rPr>
        <w:t xml:space="preserve">." </w:t>
      </w:r>
      <w:r w:rsidRPr="00746E89">
        <w:rPr>
          <w:rStyle w:val="rynqvb"/>
          <w:rFonts w:eastAsiaTheme="majorEastAsia"/>
          <w:i/>
          <w:iCs/>
          <w:lang w:val="en-US"/>
        </w:rPr>
        <w:t>Vaccine</w:t>
      </w:r>
      <w:r w:rsidRPr="00746E89">
        <w:rPr>
          <w:rStyle w:val="rynqvb"/>
          <w:rFonts w:eastAsiaTheme="majorEastAsia"/>
          <w:lang w:val="en-US"/>
        </w:rPr>
        <w:t xml:space="preserve"> </w:t>
      </w:r>
      <w:r>
        <w:rPr>
          <w:rStyle w:val="rynqvb"/>
          <w:rFonts w:eastAsiaTheme="majorEastAsia"/>
          <w:lang w:val="en-US"/>
        </w:rPr>
        <w:t>40.40 (22 Sept. 2022): 5798-5805.*</w:t>
      </w:r>
    </w:p>
    <w:p w14:paraId="2AA22C4D" w14:textId="77777777" w:rsidR="00E61F94" w:rsidRDefault="00E61F94" w:rsidP="00E61F94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ab/>
      </w:r>
      <w:hyperlink r:id="rId6" w:tgtFrame="_blank" w:tooltip="Persistent link using digital object identifier" w:history="1">
        <w:r w:rsidRPr="00746E89">
          <w:rPr>
            <w:rStyle w:val="Hipervnculo"/>
            <w:lang w:val="en-US"/>
          </w:rPr>
          <w:t>https://doi.org/10.1016/j.vaccine.2022.08.036</w:t>
        </w:r>
      </w:hyperlink>
    </w:p>
    <w:p w14:paraId="2A8A3CD2" w14:textId="77777777" w:rsidR="00E61F94" w:rsidRPr="00746E89" w:rsidRDefault="00E61F94" w:rsidP="00E61F94">
      <w:pPr>
        <w:ind w:hanging="1"/>
        <w:rPr>
          <w:rStyle w:val="rynqvb"/>
          <w:rFonts w:eastAsiaTheme="majorEastAsia"/>
          <w:lang w:val="en-US"/>
        </w:rPr>
      </w:pPr>
      <w:hyperlink r:id="rId7" w:history="1">
        <w:r w:rsidRPr="00AC7B4C">
          <w:rPr>
            <w:rStyle w:val="Hipervnculo"/>
            <w:lang w:val="en-US"/>
          </w:rPr>
          <w:t>https://www.sciencedirect.com/science/article/pii/S0264410X22010283</w:t>
        </w:r>
      </w:hyperlink>
    </w:p>
    <w:p w14:paraId="144C1CA2" w14:textId="77777777" w:rsidR="00E61F94" w:rsidRDefault="00E61F94" w:rsidP="00E61F94">
      <w:pPr>
        <w:rPr>
          <w:rStyle w:val="rynqvb"/>
          <w:rFonts w:eastAsiaTheme="majorEastAsia"/>
        </w:rPr>
      </w:pPr>
      <w:r w:rsidRPr="00746E89">
        <w:rPr>
          <w:rStyle w:val="rynqvb"/>
          <w:rFonts w:eastAsiaTheme="majorEastAsia"/>
          <w:lang w:val="en-US"/>
        </w:rPr>
        <w:tab/>
      </w:r>
      <w:r w:rsidRPr="006351BB">
        <w:rPr>
          <w:rStyle w:val="rynqvb"/>
          <w:rFonts w:eastAsiaTheme="majorEastAsia"/>
        </w:rPr>
        <w:t>2022</w:t>
      </w:r>
    </w:p>
    <w:p w14:paraId="56E66E6B" w14:textId="77777777" w:rsidR="00E61F94" w:rsidRPr="00071B76" w:rsidRDefault="00E61F94" w:rsidP="002275B4">
      <w:pPr>
        <w:rPr>
          <w:lang w:val="en-US"/>
        </w:rPr>
      </w:pPr>
    </w:p>
    <w:p w14:paraId="6EAF0C40" w14:textId="77777777" w:rsidR="00080F43" w:rsidRPr="00B326B8" w:rsidRDefault="00080F43" w:rsidP="00080F43">
      <w:r>
        <w:rPr>
          <w:lang w:val="en-US"/>
        </w:rPr>
        <w:t xml:space="preserve">Wong, Hui-Lee, et al. "Surveillance of Covid-19 Vaccine Safety among Elderly Persons Aged 65 Years and Older." </w:t>
      </w:r>
      <w:r w:rsidRPr="00B326B8">
        <w:rPr>
          <w:i/>
          <w:iCs/>
        </w:rPr>
        <w:t>Vaccine</w:t>
      </w:r>
      <w:r w:rsidRPr="00B326B8">
        <w:t xml:space="preserve"> 1 Dec. 2022.* (Thrombosis).</w:t>
      </w:r>
    </w:p>
    <w:p w14:paraId="4C75E6B7" w14:textId="77777777" w:rsidR="00080F43" w:rsidRPr="00B326B8" w:rsidRDefault="00080F43" w:rsidP="00080F43">
      <w:r w:rsidRPr="00B326B8">
        <w:tab/>
      </w:r>
      <w:hyperlink r:id="rId8" w:tgtFrame="_blank" w:tooltip="Persistent link using digital object identifier" w:history="1">
        <w:r w:rsidRPr="00B326B8">
          <w:rPr>
            <w:rStyle w:val="Hipervnculo"/>
          </w:rPr>
          <w:t>https://doi.org/10.1016/j.vaccine.2022.11.069</w:t>
        </w:r>
      </w:hyperlink>
      <w:r w:rsidRPr="00B326B8">
        <w:t xml:space="preserve"> </w:t>
      </w:r>
    </w:p>
    <w:p w14:paraId="6220D0DF" w14:textId="77777777" w:rsidR="00080F43" w:rsidRPr="00B326B8" w:rsidRDefault="00080F43" w:rsidP="00080F43">
      <w:r w:rsidRPr="00B326B8">
        <w:tab/>
      </w:r>
      <w:hyperlink r:id="rId9" w:history="1">
        <w:r w:rsidRPr="00B326B8">
          <w:rPr>
            <w:rStyle w:val="Hipervnculo"/>
          </w:rPr>
          <w:t>https://www.sciencedirect.com/science/article/pii/S0264410X22014931</w:t>
        </w:r>
      </w:hyperlink>
    </w:p>
    <w:p w14:paraId="1FF9E56A" w14:textId="77777777" w:rsidR="00080F43" w:rsidRDefault="00080F43" w:rsidP="00080F43">
      <w:r w:rsidRPr="00B326B8">
        <w:tab/>
        <w:t>2022</w:t>
      </w:r>
    </w:p>
    <w:p w14:paraId="086535D1" w14:textId="1DD89192" w:rsidR="000568FD" w:rsidRDefault="000568FD" w:rsidP="002275B4">
      <w:pPr>
        <w:rPr>
          <w:lang w:val="en-US"/>
        </w:rPr>
      </w:pPr>
    </w:p>
    <w:p w14:paraId="185557EC" w14:textId="77777777" w:rsidR="00A932ED" w:rsidRPr="000568FD" w:rsidRDefault="00A932ED" w:rsidP="002275B4">
      <w:pPr>
        <w:rPr>
          <w:b/>
          <w:szCs w:val="28"/>
          <w:lang w:val="en-US"/>
        </w:rPr>
      </w:pPr>
    </w:p>
    <w:sectPr w:rsidR="00A932ED" w:rsidRPr="000568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80F43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2828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1F94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E61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vaccine.2022.11.0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pii/S0264410X220102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vaccine.2022.08.03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0264410X220149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2022-12-18T22:56:00Z</dcterms:created>
  <dcterms:modified xsi:type="dcterms:W3CDTF">2023-01-12T03:51:00Z</dcterms:modified>
</cp:coreProperties>
</file>