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1047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1047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Visual Communication</w:t>
      </w:r>
    </w:p>
    <w:p w:rsidR="00C454AC" w:rsidRDefault="00C454AC"/>
    <w:p w:rsidR="00C454AC" w:rsidRDefault="00C454AC"/>
    <w:p w:rsidR="00C454AC" w:rsidRPr="00FE62FF" w:rsidRDefault="00610479">
      <w:pPr>
        <w:rPr>
          <w:b/>
        </w:rPr>
      </w:pPr>
      <w:r>
        <w:rPr>
          <w:b/>
        </w:rPr>
        <w:t>Vol. 1 (2002)</w:t>
      </w:r>
      <w:bookmarkStart w:id="2" w:name="_GoBack"/>
      <w:bookmarkEnd w:id="2"/>
    </w:p>
    <w:p w:rsidR="00C454AC" w:rsidRDefault="00C454AC"/>
    <w:p w:rsidR="00610479" w:rsidRPr="00457A22" w:rsidRDefault="00610479" w:rsidP="00610479">
      <w:r>
        <w:t xml:space="preserve">Lemke, Jay L. "Travels in hypermodality." </w:t>
      </w:r>
      <w:r w:rsidRPr="00C955F1">
        <w:rPr>
          <w:i/>
        </w:rPr>
        <w:t>Visual Communication</w:t>
      </w:r>
      <w:r>
        <w:t xml:space="preserve"> 1.</w:t>
      </w:r>
      <w:r w:rsidRPr="00457A22">
        <w:t>3</w:t>
      </w:r>
      <w:r>
        <w:t xml:space="preserve"> (2002): </w:t>
      </w:r>
      <w:r w:rsidRPr="00457A22">
        <w:t>299-325.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10479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2017-03-03T05:10:00Z</dcterms:created>
  <dcterms:modified xsi:type="dcterms:W3CDTF">2017-03-03T05:10:00Z</dcterms:modified>
</cp:coreProperties>
</file>