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E391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E391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Women's Studies International Forum</w:t>
      </w:r>
    </w:p>
    <w:p w:rsidR="00C454AC" w:rsidRDefault="00C454AC"/>
    <w:p w:rsidR="00C454AC" w:rsidRDefault="00C454AC"/>
    <w:p w:rsidR="00C454AC" w:rsidRPr="00FE62FF" w:rsidRDefault="006E3919">
      <w:pPr>
        <w:rPr>
          <w:b/>
        </w:rPr>
      </w:pPr>
      <w:r>
        <w:rPr>
          <w:b/>
        </w:rPr>
        <w:t>Vol. 42 (2014)</w:t>
      </w:r>
      <w:bookmarkStart w:id="2" w:name="_GoBack"/>
      <w:bookmarkEnd w:id="2"/>
    </w:p>
    <w:p w:rsidR="00C454AC" w:rsidRDefault="00C454AC"/>
    <w:p w:rsidR="006E3919" w:rsidRDefault="006E3919" w:rsidP="006E3919">
      <w:pPr>
        <w:ind w:left="709" w:hanging="709"/>
        <w:rPr>
          <w:szCs w:val="28"/>
          <w:lang w:val="en-US"/>
        </w:rPr>
      </w:pPr>
      <w:r>
        <w:rPr>
          <w:szCs w:val="28"/>
          <w:lang w:val="en-GB"/>
        </w:rPr>
        <w:t>Muñoz Luna, C., and Lidia Taillefer de Haya. "</w:t>
      </w:r>
      <w:r w:rsidRPr="001A4419">
        <w:rPr>
          <w:szCs w:val="28"/>
          <w:lang w:val="en-US"/>
        </w:rPr>
        <w:t>Middle English Translation: Discursive Fields Accord</w:t>
      </w:r>
      <w:r>
        <w:rPr>
          <w:szCs w:val="28"/>
          <w:lang w:val="en-US"/>
        </w:rPr>
        <w:t>ing to Social Class and Gender."</w:t>
      </w:r>
      <w:r w:rsidRPr="001A4419">
        <w:rPr>
          <w:szCs w:val="28"/>
          <w:lang w:val="en-US"/>
        </w:rPr>
        <w:t xml:space="preserve"> </w:t>
      </w:r>
      <w:r w:rsidRPr="001A4419">
        <w:rPr>
          <w:i/>
          <w:szCs w:val="28"/>
          <w:lang w:val="en-US"/>
        </w:rPr>
        <w:t>Women’s Studies International Forum</w:t>
      </w:r>
      <w:r>
        <w:rPr>
          <w:szCs w:val="28"/>
          <w:lang w:val="en-US"/>
        </w:rPr>
        <w:t xml:space="preserve"> 42 (2014):</w:t>
      </w:r>
      <w:r w:rsidRPr="001A4419">
        <w:rPr>
          <w:szCs w:val="28"/>
          <w:lang w:val="en-US"/>
        </w:rPr>
        <w:t xml:space="preserve"> 61-67. </w:t>
      </w:r>
    </w:p>
    <w:p w:rsidR="006E3919" w:rsidRPr="001A4419" w:rsidRDefault="006E3919" w:rsidP="006E3919">
      <w:pPr>
        <w:ind w:left="709" w:hanging="709"/>
        <w:rPr>
          <w:color w:val="333333"/>
          <w:szCs w:val="28"/>
          <w:lang w:val="en-US"/>
        </w:rPr>
      </w:pPr>
      <w:r>
        <w:rPr>
          <w:szCs w:val="28"/>
          <w:lang w:val="en-US"/>
        </w:rPr>
        <w:tab/>
      </w:r>
      <w:r w:rsidRPr="001A4419">
        <w:rPr>
          <w:color w:val="333333"/>
          <w:szCs w:val="28"/>
          <w:lang w:val="en-US"/>
        </w:rPr>
        <w:t xml:space="preserve">DOI: 10.1016/j.wsif.2013.06.006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E391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2019-01-01T21:48:00Z</dcterms:created>
  <dcterms:modified xsi:type="dcterms:W3CDTF">2019-01-01T21:48:00Z</dcterms:modified>
</cp:coreProperties>
</file>